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4DCFB664">
                <wp:simplePos x="0" y="0"/>
                <wp:positionH relativeFrom="column">
                  <wp:posOffset>4370070</wp:posOffset>
                </wp:positionH>
                <wp:positionV relativeFrom="paragraph">
                  <wp:posOffset>30480</wp:posOffset>
                </wp:positionV>
                <wp:extent cx="207835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E00F29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4.1pt;margin-top:2.4pt;width:163.6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" filled="f" stroked="f">
                <v:textbox>
                  <w:txbxContent>
                    <w:p w14:paraId="6DC2F2AD" w14:textId="0406699A" w:rsidR="00812C65" w:rsidRPr="00E00F29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line w14:anchorId="15CCBB24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7A9DA6B0" w14:textId="627CEC42" w:rsidR="001904C3" w:rsidRDefault="006E56B8" w:rsidP="006C6CB3">
      <w:pPr>
        <w:pStyle w:val="Heading1"/>
      </w:pPr>
      <w:r w:rsidRPr="006E56B8">
        <w:t xml:space="preserve">Quality Management System </w:t>
      </w:r>
      <w:r w:rsidR="00CF4447">
        <w:t>Personnel Requirements, Ethics and Continuous Improvement</w:t>
      </w:r>
    </w:p>
    <w:p w14:paraId="431345C4" w14:textId="1C3D3F11" w:rsidR="00994AA6" w:rsidRDefault="00380774" w:rsidP="004678E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422F78DE" w14:textId="29EE7702" w:rsidR="004678E2" w:rsidRDefault="004678E2" w:rsidP="004678E2">
      <w:pPr>
        <w:jc w:val="center"/>
        <w:rPr>
          <w:color w:val="00A0AF"/>
          <w:sz w:val="34"/>
          <w:szCs w:val="34"/>
        </w:rPr>
      </w:pPr>
    </w:p>
    <w:p w14:paraId="757445C1" w14:textId="48446AA7" w:rsidR="00C96E9A" w:rsidRDefault="00602E26" w:rsidP="00C96E9A">
      <w:pPr>
        <w:pStyle w:val="first-para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274320" distR="114300" simplePos="0" relativeHeight="251666432" behindDoc="1" locked="0" layoutInCell="1" allowOverlap="1" wp14:anchorId="39A3BDD4" wp14:editId="6FD38799">
                <wp:simplePos x="0" y="0"/>
                <wp:positionH relativeFrom="margin">
                  <wp:posOffset>4427220</wp:posOffset>
                </wp:positionH>
                <wp:positionV relativeFrom="margin">
                  <wp:posOffset>2369820</wp:posOffset>
                </wp:positionV>
                <wp:extent cx="2122805" cy="5151120"/>
                <wp:effectExtent l="0" t="0" r="10795" b="114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5151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A0A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C6AD7C" w14:textId="7F61EC55" w:rsidR="00C96E9A" w:rsidRDefault="00C96E9A" w:rsidP="006C6CB3">
                            <w:pPr>
                              <w:pStyle w:val="Heading1"/>
                            </w:pPr>
                            <w:r>
                              <w:t xml:space="preserve">What </w:t>
                            </w:r>
                            <w:r w:rsidR="006C6CB3">
                              <w:t>is an</w:t>
                            </w:r>
                            <w:r w:rsidR="00283C2A">
                              <w:t xml:space="preserve"> ethics policy </w:t>
                            </w:r>
                            <w:r w:rsidR="006C6CB3">
                              <w:t>for</w:t>
                            </w:r>
                            <w:r w:rsidR="00283C2A">
                              <w:t xml:space="preserve"> the laboratory</w:t>
                            </w:r>
                            <w:r>
                              <w:t>?</w:t>
                            </w:r>
                          </w:p>
                          <w:p w14:paraId="4AFA70CC" w14:textId="77777777" w:rsidR="00C96E9A" w:rsidRPr="00452973" w:rsidRDefault="00C96E9A" w:rsidP="004678E2">
                            <w:pPr>
                              <w:pStyle w:val="Quote"/>
                              <w:rPr>
                                <w:color w:val="00A0AF"/>
                              </w:rPr>
                            </w:pPr>
                            <w:r w:rsidRPr="00452973">
                              <w:rPr>
                                <w:color w:val="00A0AF"/>
                              </w:rPr>
                              <w:sym w:font="Symbol" w:char="F0B7"/>
                            </w:r>
                            <w:r w:rsidRPr="00452973">
                              <w:rPr>
                                <w:color w:val="00A0AF"/>
                              </w:rPr>
                              <w:t xml:space="preserve"> </w:t>
                            </w:r>
                            <w:r w:rsidRPr="00452973">
                              <w:rPr>
                                <w:color w:val="00A0AF"/>
                              </w:rPr>
                              <w:sym w:font="Symbol" w:char="F0B7"/>
                            </w:r>
                            <w:r w:rsidRPr="00452973">
                              <w:rPr>
                                <w:color w:val="00A0AF"/>
                              </w:rPr>
                              <w:t xml:space="preserve"> </w:t>
                            </w:r>
                            <w:r w:rsidRPr="00452973">
                              <w:rPr>
                                <w:color w:val="00A0AF"/>
                              </w:rPr>
                              <w:sym w:font="Symbol" w:char="F0B7"/>
                            </w:r>
                          </w:p>
                          <w:p w14:paraId="05FCEF70" w14:textId="77777777" w:rsidR="00283C2A" w:rsidRDefault="00283C2A" w:rsidP="00283C2A">
                            <w:pPr>
                              <w:rPr>
                                <w:color w:val="000000" w:themeColor="text1"/>
                              </w:rPr>
                            </w:pPr>
                            <w:r w:rsidRPr="00283C2A">
                              <w:rPr>
                                <w:color w:val="000000" w:themeColor="text1"/>
                              </w:rPr>
                              <w:t xml:space="preserve">The laboratory should have a policy in place addressing the laboratory’s position on ethics, integrity, and code of conduct. </w:t>
                            </w:r>
                          </w:p>
                          <w:p w14:paraId="16F6A787" w14:textId="77777777" w:rsidR="00283C2A" w:rsidRDefault="00283C2A" w:rsidP="00283C2A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523C7969" w14:textId="537A5408" w:rsidR="00283C2A" w:rsidRPr="00283C2A" w:rsidRDefault="00283C2A" w:rsidP="00283C2A">
                            <w:pPr>
                              <w:rPr>
                                <w:color w:val="000000" w:themeColor="text1"/>
                              </w:rPr>
                            </w:pPr>
                            <w:r w:rsidRPr="00283C2A">
                              <w:rPr>
                                <w:color w:val="000000" w:themeColor="text1"/>
                              </w:rPr>
                              <w:t>Procedures based on this policy should be put in place that define exactly how the policy will be implemented and ensured.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3BDD4" id="Rectangle 1" o:spid="_x0000_s1027" style="position:absolute;margin-left:348.6pt;margin-top:186.6pt;width:167.15pt;height:405.6pt;z-index:-251650048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" filled="f" strokecolor="#00a0af" strokeweight="2pt">
                <v:textbox inset="14.4pt,14.4pt,14.4pt,7.2pt">
                  <w:txbxContent>
                    <w:p w14:paraId="72C6AD7C" w14:textId="7F61EC55" w:rsidR="00C96E9A" w:rsidRDefault="00C96E9A" w:rsidP="006C6CB3">
                      <w:pPr>
                        <w:pStyle w:val="Heading1"/>
                      </w:pPr>
                      <w:r>
                        <w:t xml:space="preserve">What </w:t>
                      </w:r>
                      <w:r w:rsidR="006C6CB3">
                        <w:t>is an</w:t>
                      </w:r>
                      <w:r w:rsidR="00283C2A">
                        <w:t xml:space="preserve"> ethics policy </w:t>
                      </w:r>
                      <w:r w:rsidR="006C6CB3">
                        <w:t>for</w:t>
                      </w:r>
                      <w:r w:rsidR="00283C2A">
                        <w:t xml:space="preserve"> the laboratory</w:t>
                      </w:r>
                      <w:r>
                        <w:t>?</w:t>
                      </w:r>
                    </w:p>
                    <w:p w14:paraId="4AFA70CC" w14:textId="77777777" w:rsidR="00C96E9A" w:rsidRPr="00452973" w:rsidRDefault="00C96E9A" w:rsidP="004678E2">
                      <w:pPr>
                        <w:pStyle w:val="Quote"/>
                        <w:rPr>
                          <w:color w:val="00A0AF"/>
                        </w:rPr>
                      </w:pPr>
                      <w:r w:rsidRPr="00452973">
                        <w:rPr>
                          <w:color w:val="00A0AF"/>
                        </w:rPr>
                        <w:sym w:font="Symbol" w:char="F0B7"/>
                      </w:r>
                      <w:r w:rsidRPr="00452973">
                        <w:rPr>
                          <w:color w:val="00A0AF"/>
                        </w:rPr>
                        <w:t xml:space="preserve"> </w:t>
                      </w:r>
                      <w:r w:rsidRPr="00452973">
                        <w:rPr>
                          <w:color w:val="00A0AF"/>
                        </w:rPr>
                        <w:sym w:font="Symbol" w:char="F0B7"/>
                      </w:r>
                      <w:r w:rsidRPr="00452973">
                        <w:rPr>
                          <w:color w:val="00A0AF"/>
                        </w:rPr>
                        <w:t xml:space="preserve"> </w:t>
                      </w:r>
                      <w:r w:rsidRPr="00452973">
                        <w:rPr>
                          <w:color w:val="00A0AF"/>
                        </w:rPr>
                        <w:sym w:font="Symbol" w:char="F0B7"/>
                      </w:r>
                    </w:p>
                    <w:p w14:paraId="05FCEF70" w14:textId="77777777" w:rsidR="00283C2A" w:rsidRDefault="00283C2A" w:rsidP="00283C2A">
                      <w:pPr>
                        <w:rPr>
                          <w:color w:val="000000" w:themeColor="text1"/>
                        </w:rPr>
                      </w:pPr>
                      <w:r w:rsidRPr="00283C2A">
                        <w:rPr>
                          <w:color w:val="000000" w:themeColor="text1"/>
                        </w:rPr>
                        <w:t xml:space="preserve">The laboratory should have a policy in place addressing the laboratory’s position on ethics, integrity, and code of conduct. </w:t>
                      </w:r>
                    </w:p>
                    <w:p w14:paraId="16F6A787" w14:textId="77777777" w:rsidR="00283C2A" w:rsidRDefault="00283C2A" w:rsidP="00283C2A">
                      <w:pPr>
                        <w:rPr>
                          <w:color w:val="000000" w:themeColor="text1"/>
                        </w:rPr>
                      </w:pPr>
                    </w:p>
                    <w:p w14:paraId="523C7969" w14:textId="537A5408" w:rsidR="00283C2A" w:rsidRPr="00283C2A" w:rsidRDefault="00283C2A" w:rsidP="00283C2A">
                      <w:pPr>
                        <w:rPr>
                          <w:color w:val="000000" w:themeColor="text1"/>
                        </w:rPr>
                      </w:pPr>
                      <w:r w:rsidRPr="00283C2A">
                        <w:rPr>
                          <w:color w:val="000000" w:themeColor="text1"/>
                        </w:rPr>
                        <w:t>Procedures based on this policy should be put in place that define exactly how the policy will be implemented and ensured.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C96E9A">
        <w:rPr>
          <w:sz w:val="22"/>
          <w:szCs w:val="22"/>
        </w:rPr>
        <w:t>This</w:t>
      </w:r>
      <w:r w:rsidR="00C96E9A" w:rsidRPr="00C96E9A">
        <w:rPr>
          <w:sz w:val="22"/>
          <w:szCs w:val="22"/>
        </w:rPr>
        <w:t xml:space="preserve"> </w:t>
      </w:r>
      <w:r w:rsidR="00C96E9A">
        <w:rPr>
          <w:sz w:val="22"/>
          <w:szCs w:val="22"/>
        </w:rPr>
        <w:t xml:space="preserve">course will </w:t>
      </w:r>
      <w:r w:rsidR="00283C2A">
        <w:rPr>
          <w:sz w:val="22"/>
          <w:szCs w:val="22"/>
        </w:rPr>
        <w:t>increase awareness and understanding of personnel requirements, laboratory ethics, and continuous improvements to better meet the ISO/IEC standard in your laboratory.</w:t>
      </w:r>
    </w:p>
    <w:p w14:paraId="7A8FECE9" w14:textId="74144FF3" w:rsidR="005354F5" w:rsidRPr="005354F5" w:rsidRDefault="005354F5" w:rsidP="005354F5">
      <w:pPr>
        <w:pStyle w:val="first-para"/>
        <w:rPr>
          <w:rFonts w:ascii="Franklin Gothic Book" w:hAnsi="Franklin Gothic Book"/>
          <w:b/>
          <w:sz w:val="24"/>
          <w:szCs w:val="24"/>
        </w:rPr>
      </w:pPr>
      <w:bookmarkStart w:id="0" w:name="_MailEndCompose"/>
      <w:r w:rsidRPr="005354F5">
        <w:rPr>
          <w:rFonts w:ascii="Franklin Gothic Book" w:hAnsi="Franklin Gothic Book"/>
          <w:b/>
          <w:sz w:val="24"/>
          <w:szCs w:val="24"/>
        </w:rPr>
        <w:t>Objectives:</w:t>
      </w:r>
    </w:p>
    <w:p w14:paraId="7E808EB7" w14:textId="7B099FEC" w:rsidR="005354F5" w:rsidRPr="00845E4D" w:rsidRDefault="005354F5" w:rsidP="005354F5">
      <w:pPr>
        <w:pStyle w:val="first-para"/>
        <w:rPr>
          <w:rFonts w:ascii="Franklin Gothic Book" w:hAnsi="Franklin Gothic Book"/>
          <w:sz w:val="24"/>
          <w:szCs w:val="24"/>
        </w:rPr>
      </w:pPr>
      <w:r w:rsidRPr="00845E4D">
        <w:rPr>
          <w:rFonts w:ascii="Franklin Gothic Book" w:hAnsi="Franklin Gothic Book"/>
          <w:sz w:val="24"/>
          <w:szCs w:val="24"/>
        </w:rPr>
        <w:t>At the end of this learning activity, the participant will be able to:</w:t>
      </w:r>
    </w:p>
    <w:p w14:paraId="67DEA7C0" w14:textId="191C9CD6" w:rsidR="005354F5" w:rsidRDefault="005354F5" w:rsidP="005354F5">
      <w:pPr>
        <w:pStyle w:val="ListParagraph"/>
        <w:numPr>
          <w:ilvl w:val="0"/>
          <w:numId w:val="30"/>
        </w:numPr>
        <w:rPr>
          <w:rFonts w:ascii="Franklin Gothic Book" w:hAnsi="Franklin Gothic Book"/>
          <w:bCs/>
          <w:sz w:val="24"/>
          <w:szCs w:val="24"/>
        </w:rPr>
      </w:pPr>
      <w:r>
        <w:rPr>
          <w:rFonts w:ascii="Franklin Gothic Book" w:hAnsi="Franklin Gothic Book"/>
          <w:bCs/>
          <w:sz w:val="24"/>
          <w:szCs w:val="24"/>
        </w:rPr>
        <w:t xml:space="preserve">Identify </w:t>
      </w:r>
      <w:r w:rsidRPr="005354F5">
        <w:rPr>
          <w:rFonts w:ascii="Franklin Gothic Book" w:hAnsi="Franklin Gothic Book"/>
          <w:bCs/>
          <w:sz w:val="24"/>
          <w:szCs w:val="24"/>
        </w:rPr>
        <w:t>Personnel Requirements</w:t>
      </w:r>
      <w:r>
        <w:rPr>
          <w:rFonts w:ascii="Franklin Gothic Book" w:hAnsi="Franklin Gothic Book"/>
          <w:bCs/>
          <w:sz w:val="24"/>
          <w:szCs w:val="24"/>
        </w:rPr>
        <w:t xml:space="preserve"> as stated in </w:t>
      </w:r>
      <w:r w:rsidRPr="005354F5">
        <w:rPr>
          <w:rFonts w:ascii="Franklin Gothic Book" w:hAnsi="Franklin Gothic Book"/>
          <w:bCs/>
          <w:sz w:val="24"/>
          <w:szCs w:val="24"/>
        </w:rPr>
        <w:t>ISO/IEC 17025 standard</w:t>
      </w:r>
    </w:p>
    <w:p w14:paraId="678BC91B" w14:textId="260DD76D" w:rsidR="005354F5" w:rsidRDefault="005354F5" w:rsidP="005354F5">
      <w:pPr>
        <w:pStyle w:val="ListParagraph"/>
        <w:numPr>
          <w:ilvl w:val="0"/>
          <w:numId w:val="30"/>
        </w:numPr>
        <w:rPr>
          <w:rFonts w:ascii="Franklin Gothic Book" w:hAnsi="Franklin Gothic Book"/>
          <w:bCs/>
          <w:sz w:val="24"/>
          <w:szCs w:val="24"/>
        </w:rPr>
      </w:pPr>
      <w:r>
        <w:rPr>
          <w:rFonts w:ascii="Franklin Gothic Book" w:hAnsi="Franklin Gothic Book"/>
          <w:bCs/>
          <w:sz w:val="24"/>
          <w:szCs w:val="24"/>
        </w:rPr>
        <w:t xml:space="preserve">Describe the </w:t>
      </w:r>
      <w:r w:rsidR="006117FE">
        <w:rPr>
          <w:rFonts w:ascii="Franklin Gothic Book" w:hAnsi="Franklin Gothic Book"/>
          <w:bCs/>
          <w:sz w:val="24"/>
          <w:szCs w:val="24"/>
        </w:rPr>
        <w:t>expectations of employees to meet the requirements of the</w:t>
      </w:r>
      <w:r>
        <w:rPr>
          <w:rFonts w:ascii="Franklin Gothic Book" w:hAnsi="Franklin Gothic Book"/>
          <w:bCs/>
          <w:sz w:val="24"/>
          <w:szCs w:val="24"/>
        </w:rPr>
        <w:t xml:space="preserve"> </w:t>
      </w:r>
      <w:r w:rsidRPr="005354F5">
        <w:rPr>
          <w:rFonts w:ascii="Franklin Gothic Book" w:hAnsi="Franklin Gothic Book"/>
          <w:bCs/>
          <w:sz w:val="24"/>
          <w:szCs w:val="24"/>
        </w:rPr>
        <w:t>Laboratory Ethic</w:t>
      </w:r>
      <w:bookmarkStart w:id="1" w:name="_GoBack"/>
      <w:bookmarkEnd w:id="1"/>
      <w:r w:rsidRPr="005354F5">
        <w:rPr>
          <w:rFonts w:ascii="Franklin Gothic Book" w:hAnsi="Franklin Gothic Book"/>
          <w:bCs/>
          <w:sz w:val="24"/>
          <w:szCs w:val="24"/>
        </w:rPr>
        <w:t xml:space="preserve">s </w:t>
      </w:r>
      <w:r w:rsidR="006117FE">
        <w:rPr>
          <w:rFonts w:ascii="Franklin Gothic Book" w:hAnsi="Franklin Gothic Book"/>
          <w:bCs/>
          <w:sz w:val="24"/>
          <w:szCs w:val="24"/>
        </w:rPr>
        <w:t>policies</w:t>
      </w:r>
    </w:p>
    <w:p w14:paraId="11534834" w14:textId="4DA468DC" w:rsidR="005354F5" w:rsidRPr="005354F5" w:rsidRDefault="005354F5" w:rsidP="005354F5">
      <w:pPr>
        <w:pStyle w:val="ListParagraph"/>
        <w:numPr>
          <w:ilvl w:val="0"/>
          <w:numId w:val="30"/>
        </w:numPr>
        <w:rPr>
          <w:rFonts w:ascii="Franklin Gothic Book" w:hAnsi="Franklin Gothic Book"/>
          <w:bCs/>
          <w:sz w:val="24"/>
          <w:szCs w:val="24"/>
        </w:rPr>
      </w:pPr>
      <w:r w:rsidRPr="00602E26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2BAC809" wp14:editId="621C5C4C">
                <wp:simplePos x="0" y="0"/>
                <wp:positionH relativeFrom="margin">
                  <wp:posOffset>15387</wp:posOffset>
                </wp:positionH>
                <wp:positionV relativeFrom="margin">
                  <wp:posOffset>4062925</wp:posOffset>
                </wp:positionV>
                <wp:extent cx="4025900" cy="1219200"/>
                <wp:effectExtent l="0" t="0" r="0" b="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5900" cy="121920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5C3F8948" w14:textId="50396855" w:rsidR="00602E26" w:rsidRPr="004678E2" w:rsidRDefault="00602E26" w:rsidP="00602E26">
                            <w:pPr>
                              <w:pStyle w:val="Quote"/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The laboratory management shall ensure the competence of all who operate specific equipment,  perform tests…, evaluate results, and sign test reports…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BAC809" id="AutoShape 11" o:spid="_x0000_s1028" style="position:absolute;left:0;text-align:left;margin-left:1.2pt;margin-top:319.9pt;width:317pt;height:9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" fillcolor="#00a0af" stroked="f" strokeweight="2pt">
                <v:textbox inset=",7.2pt,,10.8pt">
                  <w:txbxContent>
                    <w:p w14:paraId="5C3F8948" w14:textId="50396855" w:rsidR="00602E26" w:rsidRPr="004678E2" w:rsidRDefault="00602E26" w:rsidP="00602E26">
                      <w:pPr>
                        <w:pStyle w:val="Quote"/>
                      </w:pPr>
                      <w:r>
                        <w:rPr>
                          <w:b/>
                          <w:color w:val="FFFFFF" w:themeColor="background1"/>
                        </w:rPr>
                        <w:t>The laboratory management shall ensure the competence of all who operate specific equipment,  perform tests…, evaluate results, and sign test reports…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>
        <w:rPr>
          <w:rFonts w:ascii="Franklin Gothic Book" w:hAnsi="Franklin Gothic Book"/>
          <w:bCs/>
          <w:sz w:val="24"/>
          <w:szCs w:val="24"/>
        </w:rPr>
        <w:t xml:space="preserve">Describe a </w:t>
      </w:r>
      <w:r w:rsidRPr="005354F5">
        <w:rPr>
          <w:rFonts w:ascii="Franklin Gothic Book" w:hAnsi="Franklin Gothic Book"/>
          <w:bCs/>
          <w:sz w:val="24"/>
          <w:szCs w:val="24"/>
        </w:rPr>
        <w:t>Continuous Improvement</w:t>
      </w:r>
      <w:r>
        <w:rPr>
          <w:rFonts w:ascii="Franklin Gothic Book" w:hAnsi="Franklin Gothic Book"/>
          <w:bCs/>
          <w:sz w:val="24"/>
          <w:szCs w:val="24"/>
        </w:rPr>
        <w:t xml:space="preserve"> method that could be used</w:t>
      </w:r>
      <w:r w:rsidRPr="005354F5">
        <w:rPr>
          <w:rFonts w:ascii="Franklin Gothic Book" w:hAnsi="Franklin Gothic Book"/>
          <w:bCs/>
          <w:sz w:val="24"/>
          <w:szCs w:val="24"/>
        </w:rPr>
        <w:t xml:space="preserve"> to better meet the ISO/IEC 17025 standard in </w:t>
      </w:r>
      <w:r>
        <w:rPr>
          <w:rFonts w:ascii="Franklin Gothic Book" w:hAnsi="Franklin Gothic Book"/>
          <w:bCs/>
          <w:sz w:val="24"/>
          <w:szCs w:val="24"/>
        </w:rPr>
        <w:t xml:space="preserve">the </w:t>
      </w:r>
      <w:r w:rsidRPr="005354F5">
        <w:rPr>
          <w:rFonts w:ascii="Franklin Gothic Book" w:hAnsi="Franklin Gothic Book"/>
          <w:bCs/>
          <w:sz w:val="24"/>
          <w:szCs w:val="24"/>
        </w:rPr>
        <w:t>laboratory</w:t>
      </w:r>
    </w:p>
    <w:p w14:paraId="71374E43" w14:textId="1103D36F" w:rsidR="004A37F1" w:rsidRDefault="004A37F1" w:rsidP="004A37F1">
      <w:pPr>
        <w:rPr>
          <w:b/>
          <w:bCs/>
          <w:color w:val="auto"/>
        </w:rPr>
      </w:pPr>
      <w:r>
        <w:rPr>
          <w:b/>
          <w:bCs/>
        </w:rPr>
        <w:t>Public Health Laboratory Competency Guidelines</w:t>
      </w:r>
      <w:bookmarkEnd w:id="0"/>
    </w:p>
    <w:p w14:paraId="71C2579F" w14:textId="2CEFB884" w:rsidR="004A37F1" w:rsidRDefault="004A37F1" w:rsidP="004A37F1">
      <w:pPr>
        <w:rPr>
          <w:rFonts w:ascii="Calibri" w:hAnsi="Calibri"/>
          <w:sz w:val="22"/>
          <w:szCs w:val="22"/>
        </w:rPr>
      </w:pPr>
      <w:r>
        <w:t>This learning activity provides content to support high-level competencies (desired skills or behaviors) for a laboratory professional in the listed domains. Also supports related content areas in the National Laboratory Curriculum Standard Framework.</w:t>
      </w:r>
    </w:p>
    <w:p w14:paraId="64E09DE9" w14:textId="31DC3A24" w:rsidR="00A94CF4" w:rsidRDefault="00A94CF4" w:rsidP="00C96E9A">
      <w:pPr>
        <w:rPr>
          <w:b/>
        </w:rPr>
      </w:pPr>
    </w:p>
    <w:p w14:paraId="6FAE91F3" w14:textId="2EAFC2D6" w:rsidR="00A94CF4" w:rsidRPr="001D55DC" w:rsidRDefault="00A94CF4" w:rsidP="00C96E9A">
      <w:pPr>
        <w:rPr>
          <w:b/>
          <w:sz w:val="32"/>
          <w:szCs w:val="32"/>
        </w:rPr>
      </w:pPr>
      <w:r w:rsidRPr="001D55DC">
        <w:rPr>
          <w:b/>
          <w:sz w:val="32"/>
          <w:szCs w:val="32"/>
        </w:rPr>
        <w:t>Personnel</w:t>
      </w:r>
    </w:p>
    <w:p w14:paraId="3816F4B5" w14:textId="0C555918" w:rsidR="00686403" w:rsidRPr="00686403" w:rsidRDefault="00686403" w:rsidP="00A94CF4">
      <w:pPr>
        <w:rPr>
          <w:b/>
        </w:rPr>
      </w:pPr>
      <w:r w:rsidRPr="00686403">
        <w:rPr>
          <w:b/>
        </w:rPr>
        <w:t>Quality Management System (QMS) domain</w:t>
      </w:r>
    </w:p>
    <w:p w14:paraId="44113E74" w14:textId="5D6FEB0D" w:rsidR="00602E26" w:rsidRDefault="00602E26" w:rsidP="00A94CF4"/>
    <w:p w14:paraId="16F127CC" w14:textId="692ED0E8" w:rsidR="00A94CF4" w:rsidRPr="00686403" w:rsidRDefault="00A94CF4" w:rsidP="00A94CF4">
      <w:r w:rsidRPr="00686403">
        <w:t>QMS 4.01. Staff qualification process</w:t>
      </w:r>
      <w:r w:rsidR="00686403" w:rsidRPr="00686403">
        <w:t xml:space="preserve">:  </w:t>
      </w:r>
      <w:r w:rsidRPr="00686403">
        <w:t>Describes education, training, and skills required for job performance</w:t>
      </w:r>
    </w:p>
    <w:p w14:paraId="3C906A84" w14:textId="4AE7C379" w:rsidR="00A94CF4" w:rsidRPr="004A37F1" w:rsidRDefault="00A94CF4" w:rsidP="004A37F1">
      <w:pPr>
        <w:pStyle w:val="ListParagraph"/>
        <w:numPr>
          <w:ilvl w:val="0"/>
          <w:numId w:val="9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Describes process required to verify staff qualification and competency</w:t>
      </w:r>
    </w:p>
    <w:p w14:paraId="0B5326A5" w14:textId="6201E505" w:rsidR="00A94CF4" w:rsidRPr="004A37F1" w:rsidRDefault="00A94CF4" w:rsidP="004A37F1">
      <w:pPr>
        <w:pStyle w:val="ListParagraph"/>
        <w:numPr>
          <w:ilvl w:val="0"/>
          <w:numId w:val="9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lastRenderedPageBreak/>
        <w:t>Ensures each position has the required competencies, education, training, skills, experience, and where applicable, certification, and licensure</w:t>
      </w:r>
    </w:p>
    <w:p w14:paraId="0FFE2F82" w14:textId="682F84B0" w:rsidR="00A94CF4" w:rsidRPr="00686403" w:rsidRDefault="00A94CF4" w:rsidP="004A37F1">
      <w:pPr>
        <w:pStyle w:val="ListParagraph"/>
        <w:numPr>
          <w:ilvl w:val="0"/>
          <w:numId w:val="9"/>
        </w:numPr>
      </w:pPr>
      <w:r w:rsidRPr="004A37F1">
        <w:rPr>
          <w:rFonts w:ascii="Franklin Gothic Book" w:hAnsi="Franklin Gothic Book"/>
          <w:sz w:val="24"/>
          <w:szCs w:val="24"/>
        </w:rPr>
        <w:t>Designs a process to determine required competencies, education, training, skills, experience and where applicable, certification and licensure for each job title</w:t>
      </w:r>
    </w:p>
    <w:p w14:paraId="57E4AB8F" w14:textId="6FEF7F30" w:rsidR="00A94CF4" w:rsidRPr="00686403" w:rsidRDefault="00A94CF4" w:rsidP="00A94CF4">
      <w:r w:rsidRPr="00686403">
        <w:t>QMS 4.03. Training</w:t>
      </w:r>
      <w:r w:rsidR="00686403">
        <w:t xml:space="preserve">:  </w:t>
      </w:r>
      <w:r w:rsidRPr="00686403">
        <w:t>Participates in required training</w:t>
      </w:r>
    </w:p>
    <w:p w14:paraId="7A9670AD" w14:textId="6995A17A" w:rsidR="00A94CF4" w:rsidRPr="004A37F1" w:rsidRDefault="00A94CF4" w:rsidP="004A37F1">
      <w:pPr>
        <w:pStyle w:val="ListParagraph"/>
        <w:numPr>
          <w:ilvl w:val="0"/>
          <w:numId w:val="10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Ensures that training and evaluation are carried out for assigned duties</w:t>
      </w:r>
    </w:p>
    <w:p w14:paraId="1E8FF9E9" w14:textId="7004D613" w:rsidR="00A94CF4" w:rsidRPr="00006A5B" w:rsidRDefault="00A94CF4" w:rsidP="00C96E9A"/>
    <w:p w14:paraId="46AFA5A4" w14:textId="4F873B31" w:rsidR="00686403" w:rsidRPr="00006A5B" w:rsidRDefault="00686403" w:rsidP="00686403">
      <w:r w:rsidRPr="00006A5B">
        <w:t>QMS 4.04. Competence assessment plan:  Describes competence assessment plans</w:t>
      </w:r>
    </w:p>
    <w:p w14:paraId="5B724C0F" w14:textId="7FD95FDD" w:rsidR="00686403" w:rsidRPr="004A37F1" w:rsidRDefault="00686403" w:rsidP="004A37F1">
      <w:pPr>
        <w:pStyle w:val="ListParagraph"/>
        <w:numPr>
          <w:ilvl w:val="0"/>
          <w:numId w:val="10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Participates in the development of an individualized competence assessment plan</w:t>
      </w:r>
    </w:p>
    <w:p w14:paraId="4ADCC03A" w14:textId="48DAE3FD" w:rsidR="00686403" w:rsidRPr="004A37F1" w:rsidRDefault="00686403" w:rsidP="004A37F1">
      <w:pPr>
        <w:pStyle w:val="ListParagraph"/>
        <w:numPr>
          <w:ilvl w:val="0"/>
          <w:numId w:val="10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Evaluates individual competence assessment plans</w:t>
      </w:r>
    </w:p>
    <w:p w14:paraId="20B79F93" w14:textId="106932CF" w:rsidR="004A37F1" w:rsidRPr="00006A5B" w:rsidRDefault="005354F5" w:rsidP="000F4C5C">
      <w:pPr>
        <w:pStyle w:val="ListParagraph"/>
        <w:numPr>
          <w:ilvl w:val="0"/>
          <w:numId w:val="10"/>
        </w:numPr>
      </w:pPr>
      <w:r w:rsidRPr="001D55DC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F133F64" wp14:editId="7A1103D9">
                <wp:simplePos x="0" y="0"/>
                <wp:positionH relativeFrom="margin">
                  <wp:posOffset>1068705</wp:posOffset>
                </wp:positionH>
                <wp:positionV relativeFrom="margin">
                  <wp:posOffset>2318190</wp:posOffset>
                </wp:positionV>
                <wp:extent cx="4081780" cy="872490"/>
                <wp:effectExtent l="0" t="0" r="0" b="3810"/>
                <wp:wrapTopAndBottom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1780" cy="87249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170AC236" w14:textId="77777777" w:rsidR="00602E26" w:rsidRPr="004678E2" w:rsidRDefault="00602E26" w:rsidP="00602E26">
                            <w:pPr>
                              <w:pStyle w:val="Quote"/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Unethical or illegal actions are the deliberate falsification of analytical or quality control results…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62000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133F64" id="_x0000_s1029" style="position:absolute;left:0;text-align:left;margin-left:84.15pt;margin-top:182.55pt;width:321.4pt;height:68.7pt;z-index:251671552;visibility:visible;mso-wrap-style:square;mso-width-percent:62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62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" fillcolor="#00a0af" stroked="f" strokeweight="2pt">
                <v:textbox inset=",7.2pt,,10.8pt">
                  <w:txbxContent>
                    <w:p w14:paraId="170AC236" w14:textId="77777777" w:rsidR="00602E26" w:rsidRPr="004678E2" w:rsidRDefault="00602E26" w:rsidP="00602E26">
                      <w:pPr>
                        <w:pStyle w:val="Quote"/>
                      </w:pPr>
                      <w:r>
                        <w:rPr>
                          <w:b/>
                          <w:color w:val="FFFFFF" w:themeColor="background1"/>
                        </w:rPr>
                        <w:t>Unethical or illegal actions are the deliberate falsification of analytical or quality control results…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686403" w:rsidRPr="004A37F1">
        <w:rPr>
          <w:rFonts w:ascii="Franklin Gothic Book" w:hAnsi="Franklin Gothic Book"/>
          <w:sz w:val="24"/>
          <w:szCs w:val="24"/>
        </w:rPr>
        <w:t>Oversees a competence assessment plan for the organization</w:t>
      </w:r>
    </w:p>
    <w:p w14:paraId="3FAD4A82" w14:textId="0CE5F1CC" w:rsidR="00A94CF4" w:rsidRPr="001D55DC" w:rsidRDefault="00A94CF4" w:rsidP="00C96E9A">
      <w:pPr>
        <w:rPr>
          <w:b/>
          <w:sz w:val="32"/>
          <w:szCs w:val="32"/>
        </w:rPr>
      </w:pPr>
      <w:r w:rsidRPr="001D55DC">
        <w:rPr>
          <w:b/>
          <w:sz w:val="32"/>
          <w:szCs w:val="32"/>
        </w:rPr>
        <w:t>Ethics</w:t>
      </w:r>
    </w:p>
    <w:p w14:paraId="5324358D" w14:textId="77777777" w:rsidR="004A37F1" w:rsidRPr="00686403" w:rsidRDefault="004A37F1" w:rsidP="004A37F1">
      <w:pPr>
        <w:rPr>
          <w:b/>
        </w:rPr>
      </w:pPr>
      <w:r w:rsidRPr="00686403">
        <w:rPr>
          <w:b/>
        </w:rPr>
        <w:t>Quality Management System (QMS) domain</w:t>
      </w:r>
    </w:p>
    <w:p w14:paraId="4B568A35" w14:textId="0968378A" w:rsidR="00A94CF4" w:rsidRDefault="00A94CF4" w:rsidP="00C96E9A"/>
    <w:p w14:paraId="539F8118" w14:textId="690DCC8E" w:rsidR="003B0D23" w:rsidRDefault="006A6DD2" w:rsidP="00C96E9A">
      <w:r>
        <w:t>QMS 1.03</w:t>
      </w:r>
      <w:r w:rsidR="00C96E9A" w:rsidRPr="00C96E9A">
        <w:t xml:space="preserve"> </w:t>
      </w:r>
      <w:r w:rsidR="003B0D23">
        <w:t xml:space="preserve">Quality culture:  </w:t>
      </w:r>
      <w:r w:rsidRPr="006A6DD2">
        <w:t>Describes the culture, programs, and communication processes regarding quality, safety, and ethical practices</w:t>
      </w:r>
    </w:p>
    <w:p w14:paraId="310267DD" w14:textId="1331F9D4" w:rsidR="003B0D23" w:rsidRPr="004A37F1" w:rsidRDefault="003B0D23" w:rsidP="004A37F1">
      <w:pPr>
        <w:pStyle w:val="ListParagraph"/>
        <w:numPr>
          <w:ilvl w:val="0"/>
          <w:numId w:val="11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Adheres to the culture, programs, and communication processes regarding quality, safety, and ethical practices</w:t>
      </w:r>
    </w:p>
    <w:p w14:paraId="445748E6" w14:textId="78AE537B" w:rsidR="003B0D23" w:rsidRPr="004A37F1" w:rsidRDefault="003B0D23" w:rsidP="004A37F1">
      <w:pPr>
        <w:pStyle w:val="ListParagraph"/>
        <w:numPr>
          <w:ilvl w:val="0"/>
          <w:numId w:val="11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Advocates for a culture of quality, safety, and ethics</w:t>
      </w:r>
    </w:p>
    <w:p w14:paraId="5E168FD5" w14:textId="0EEB576C" w:rsidR="00C96E9A" w:rsidRPr="004A37F1" w:rsidRDefault="003B0D23" w:rsidP="004A37F1">
      <w:pPr>
        <w:pStyle w:val="ListParagraph"/>
        <w:numPr>
          <w:ilvl w:val="0"/>
          <w:numId w:val="11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Fosters a culture of quality, safety, and ethics</w:t>
      </w:r>
    </w:p>
    <w:p w14:paraId="6F7F19FD" w14:textId="4851D635" w:rsidR="00A94CF4" w:rsidRDefault="00A94CF4" w:rsidP="00A94CF4">
      <w:r>
        <w:t>QMS 9.03. Information integrity:  Describes the policies, processes, and procedures for ensuring integrity of information</w:t>
      </w:r>
    </w:p>
    <w:p w14:paraId="7A14E3FC" w14:textId="3A9ADA0C" w:rsidR="00A94CF4" w:rsidRPr="004A37F1" w:rsidRDefault="00A94CF4" w:rsidP="004A37F1">
      <w:pPr>
        <w:pStyle w:val="ListParagraph"/>
        <w:numPr>
          <w:ilvl w:val="0"/>
          <w:numId w:val="13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Complies with policies, processes, and procedures to ensure the integrity of information</w:t>
      </w:r>
    </w:p>
    <w:p w14:paraId="0E7B3C1A" w14:textId="77777777" w:rsidR="00A94CF4" w:rsidRPr="004A37F1" w:rsidRDefault="00A94CF4" w:rsidP="004A37F1">
      <w:pPr>
        <w:pStyle w:val="ListParagraph"/>
        <w:numPr>
          <w:ilvl w:val="0"/>
          <w:numId w:val="13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Develops processes and procedures to ensure the integrity of information</w:t>
      </w:r>
    </w:p>
    <w:p w14:paraId="50C0D3A4" w14:textId="295E95C0" w:rsidR="00A94CF4" w:rsidRPr="004A37F1" w:rsidRDefault="00A94CF4" w:rsidP="004A37F1">
      <w:pPr>
        <w:pStyle w:val="ListParagraph"/>
        <w:numPr>
          <w:ilvl w:val="0"/>
          <w:numId w:val="13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processes, and procedures to ensure the integrity of information</w:t>
      </w:r>
    </w:p>
    <w:p w14:paraId="1CBC6C9E" w14:textId="385F8E01" w:rsidR="003B0D23" w:rsidRPr="00A94CF4" w:rsidRDefault="003B0D23" w:rsidP="006A6DD2">
      <w:pPr>
        <w:rPr>
          <w:b/>
        </w:rPr>
      </w:pPr>
      <w:r w:rsidRPr="00A94CF4">
        <w:rPr>
          <w:b/>
        </w:rPr>
        <w:t>Ethics (ETH) domain</w:t>
      </w:r>
    </w:p>
    <w:p w14:paraId="085B7C03" w14:textId="61A93387" w:rsidR="00006A5B" w:rsidRDefault="00006A5B" w:rsidP="007B7F9E"/>
    <w:p w14:paraId="50F1EF7A" w14:textId="7552E657" w:rsidR="003B0D23" w:rsidRDefault="003B0D23" w:rsidP="007B7F9E">
      <w:r w:rsidRPr="003B0D23">
        <w:t>ETH 1.00. Professional code of conduct</w:t>
      </w:r>
      <w:r>
        <w:t>:  A</w:t>
      </w:r>
      <w:r w:rsidRPr="003B0D23">
        <w:t>dheres to policies and principles governing professional ethics and rules of conduct when working in a public health laboratory</w:t>
      </w:r>
      <w:r w:rsidR="007B7F9E">
        <w:br/>
      </w:r>
    </w:p>
    <w:p w14:paraId="139787C4" w14:textId="5047F567" w:rsidR="006A6DD2" w:rsidRDefault="006A6DD2" w:rsidP="006A6DD2">
      <w:r>
        <w:t>ETH 1.01. Personal integrity</w:t>
      </w:r>
      <w:r w:rsidR="003B0D23">
        <w:t xml:space="preserve">:  </w:t>
      </w:r>
      <w:r>
        <w:t>Aligns personal integrity with organizational culture</w:t>
      </w:r>
    </w:p>
    <w:p w14:paraId="076C0DA6" w14:textId="77777777" w:rsidR="007B7F9E" w:rsidRPr="004A37F1" w:rsidRDefault="007B7F9E" w:rsidP="004A37F1">
      <w:pPr>
        <w:pStyle w:val="ListParagraph"/>
        <w:numPr>
          <w:ilvl w:val="0"/>
          <w:numId w:val="14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Exemplifies integrity in interactions and activities</w:t>
      </w:r>
    </w:p>
    <w:p w14:paraId="57544416" w14:textId="77777777" w:rsidR="007B7F9E" w:rsidRPr="004A37F1" w:rsidRDefault="007B7F9E" w:rsidP="004A37F1">
      <w:pPr>
        <w:pStyle w:val="ListParagraph"/>
        <w:numPr>
          <w:ilvl w:val="0"/>
          <w:numId w:val="14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Coaches staff in behaviors that exemplify integrity</w:t>
      </w:r>
    </w:p>
    <w:p w14:paraId="739E42E9" w14:textId="56C4F554" w:rsidR="007B7F9E" w:rsidRPr="004A37F1" w:rsidRDefault="007B7F9E" w:rsidP="004A37F1">
      <w:pPr>
        <w:pStyle w:val="ListParagraph"/>
        <w:numPr>
          <w:ilvl w:val="0"/>
          <w:numId w:val="14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Creates a culture where integrity is the foundation for all interactions and activities</w:t>
      </w:r>
    </w:p>
    <w:p w14:paraId="134CEA49" w14:textId="3E6CCE01" w:rsidR="00C96E9A" w:rsidRDefault="006A6DD2" w:rsidP="006A6DD2">
      <w:r>
        <w:lastRenderedPageBreak/>
        <w:t>ETH 1.02. General ethical practices</w:t>
      </w:r>
      <w:r w:rsidR="003B0D23">
        <w:t xml:space="preserve">:  </w:t>
      </w:r>
      <w:r>
        <w:t>Applies ethical principles and professional rules of conduct to the workplace</w:t>
      </w:r>
    </w:p>
    <w:p w14:paraId="641596A0" w14:textId="77777777" w:rsidR="007B7F9E" w:rsidRPr="004A37F1" w:rsidRDefault="007B7F9E" w:rsidP="004A37F1">
      <w:pPr>
        <w:pStyle w:val="ListParagraph"/>
        <w:numPr>
          <w:ilvl w:val="0"/>
          <w:numId w:val="15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Serves as a role model of ethical behavior by consistently conforming to the highest ethical standards and practices</w:t>
      </w:r>
    </w:p>
    <w:p w14:paraId="2B406E11" w14:textId="77777777" w:rsidR="007B7F9E" w:rsidRPr="004A37F1" w:rsidRDefault="007B7F9E" w:rsidP="004A37F1">
      <w:pPr>
        <w:pStyle w:val="ListParagraph"/>
        <w:numPr>
          <w:ilvl w:val="0"/>
          <w:numId w:val="15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Ensures staff compliance with policies and procedures related to ethical principles and professional rules of conduct</w:t>
      </w:r>
    </w:p>
    <w:p w14:paraId="6F27E184" w14:textId="7EDCD8E2" w:rsidR="007B7F9E" w:rsidRPr="004A37F1" w:rsidRDefault="007B7F9E" w:rsidP="004A37F1">
      <w:pPr>
        <w:pStyle w:val="ListParagraph"/>
        <w:numPr>
          <w:ilvl w:val="0"/>
          <w:numId w:val="15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</w:t>
      </w:r>
      <w:r w:rsidR="004A37F1">
        <w:rPr>
          <w:rFonts w:ascii="Franklin Gothic Book" w:hAnsi="Franklin Gothic Book"/>
          <w:sz w:val="24"/>
          <w:szCs w:val="24"/>
        </w:rPr>
        <w:t xml:space="preserve">ersees the policies, processes, and procedures </w:t>
      </w:r>
      <w:r w:rsidRPr="004A37F1">
        <w:rPr>
          <w:rFonts w:ascii="Franklin Gothic Book" w:hAnsi="Franklin Gothic Book"/>
          <w:sz w:val="24"/>
          <w:szCs w:val="24"/>
        </w:rPr>
        <w:t>related to ethical principles and professional rules of conduct</w:t>
      </w:r>
    </w:p>
    <w:p w14:paraId="7AD91C8A" w14:textId="5D048296" w:rsidR="00C96E9A" w:rsidRDefault="006A6DD2" w:rsidP="006A6DD2">
      <w:r>
        <w:t>ETH 1.03. Stewardship of resources</w:t>
      </w:r>
      <w:r w:rsidR="003B0D23">
        <w:t xml:space="preserve">:  </w:t>
      </w:r>
      <w:r>
        <w:t>Acts as a good steward of public funds and resources</w:t>
      </w:r>
    </w:p>
    <w:p w14:paraId="076D8CB8" w14:textId="77777777" w:rsidR="007B7F9E" w:rsidRPr="004A37F1" w:rsidRDefault="007B7F9E" w:rsidP="004A37F1">
      <w:pPr>
        <w:pStyle w:val="ListParagraph"/>
        <w:numPr>
          <w:ilvl w:val="0"/>
          <w:numId w:val="16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Identifies methods to improve stewardship of resources</w:t>
      </w:r>
    </w:p>
    <w:p w14:paraId="10BC1E20" w14:textId="77777777" w:rsidR="007B7F9E" w:rsidRPr="004A37F1" w:rsidRDefault="007B7F9E" w:rsidP="004A37F1">
      <w:pPr>
        <w:pStyle w:val="ListParagraph"/>
        <w:numPr>
          <w:ilvl w:val="0"/>
          <w:numId w:val="16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Ensures that the use of public funds and resources meet the policies for stewardship</w:t>
      </w:r>
    </w:p>
    <w:p w14:paraId="1112A3FD" w14:textId="1BDC7CB5" w:rsidR="007B7F9E" w:rsidRPr="004A37F1" w:rsidRDefault="007B7F9E" w:rsidP="004A37F1">
      <w:pPr>
        <w:pStyle w:val="ListParagraph"/>
        <w:numPr>
          <w:ilvl w:val="0"/>
          <w:numId w:val="16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processes, and procedures to ensure the environment supports excellence in the stewardship of resources</w:t>
      </w:r>
    </w:p>
    <w:p w14:paraId="3BA41D72" w14:textId="77777777" w:rsidR="004A37F1" w:rsidRPr="004A37F1" w:rsidRDefault="003B0D23" w:rsidP="007B7F9E">
      <w:r w:rsidRPr="004A37F1">
        <w:t>ETH 2.01. Scientific integrity:  Verifies scientific integrity of test results and findings</w:t>
      </w:r>
    </w:p>
    <w:p w14:paraId="083A8D0D" w14:textId="6D367BD4" w:rsidR="007B7F9E" w:rsidRPr="004A37F1" w:rsidRDefault="007B7F9E" w:rsidP="004A37F1">
      <w:pPr>
        <w:pStyle w:val="ListParagraph"/>
        <w:numPr>
          <w:ilvl w:val="0"/>
          <w:numId w:val="17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Instructs others in policies, processes, and procedures regarding scientific integrity of test results and findings</w:t>
      </w:r>
    </w:p>
    <w:p w14:paraId="4941EA83" w14:textId="77777777" w:rsidR="007B7F9E" w:rsidRPr="004A37F1" w:rsidRDefault="007B7F9E" w:rsidP="004A37F1">
      <w:pPr>
        <w:pStyle w:val="ListParagraph"/>
        <w:numPr>
          <w:ilvl w:val="0"/>
          <w:numId w:val="17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Ensures staff compliance with policies and procedures regarding scientific integrity of all results and findings</w:t>
      </w:r>
    </w:p>
    <w:p w14:paraId="4D853E57" w14:textId="00CE85AD" w:rsidR="003B0D23" w:rsidRPr="004A37F1" w:rsidRDefault="007B7F9E" w:rsidP="004A37F1">
      <w:pPr>
        <w:pStyle w:val="ListParagraph"/>
        <w:numPr>
          <w:ilvl w:val="0"/>
          <w:numId w:val="17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 and procedures to ensure practices are consistent with guidelines on scientific integrity</w:t>
      </w:r>
    </w:p>
    <w:p w14:paraId="553545ED" w14:textId="77777777" w:rsidR="004A37F1" w:rsidRPr="004A37F1" w:rsidRDefault="003B0D23" w:rsidP="004A37F1">
      <w:r w:rsidRPr="004A37F1">
        <w:t>ETH 2.02. Scientific ethics:  Applies scientific ethics and rules of conduct to the workplace</w:t>
      </w:r>
    </w:p>
    <w:p w14:paraId="40FB3AF9" w14:textId="77C879CC" w:rsidR="007B7F9E" w:rsidRPr="004A37F1" w:rsidRDefault="007B7F9E" w:rsidP="004A37F1">
      <w:pPr>
        <w:pStyle w:val="ListParagraph"/>
        <w:numPr>
          <w:ilvl w:val="0"/>
          <w:numId w:val="19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Serves as a role model of scientific ethical behavior and rules of conduct by consistently conforming to the highest scientific standards and practices</w:t>
      </w:r>
    </w:p>
    <w:p w14:paraId="01124A63" w14:textId="77777777" w:rsidR="007B7F9E" w:rsidRPr="004A37F1" w:rsidRDefault="007B7F9E" w:rsidP="004A37F1">
      <w:pPr>
        <w:pStyle w:val="ListParagraph"/>
        <w:numPr>
          <w:ilvl w:val="0"/>
          <w:numId w:val="17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Ensures staff compliance with policies and procedures related to scientific ethics and rules of conduct</w:t>
      </w:r>
    </w:p>
    <w:p w14:paraId="2FA5DE8C" w14:textId="35BC68F8" w:rsidR="003B0D23" w:rsidRPr="004A37F1" w:rsidRDefault="007B7F9E" w:rsidP="004A37F1">
      <w:pPr>
        <w:pStyle w:val="ListParagraph"/>
        <w:numPr>
          <w:ilvl w:val="0"/>
          <w:numId w:val="17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processes, and procedures related to scientific ethics and rules of conduct</w:t>
      </w:r>
    </w:p>
    <w:p w14:paraId="2840AE7F" w14:textId="13E4EAA1" w:rsidR="003B0D23" w:rsidRPr="004A37F1" w:rsidRDefault="003B0D23" w:rsidP="003B0D23">
      <w:pPr>
        <w:rPr>
          <w:b/>
        </w:rPr>
      </w:pPr>
      <w:r w:rsidRPr="004A37F1">
        <w:rPr>
          <w:b/>
        </w:rPr>
        <w:t>General Laboratory Practice (GEN) domain</w:t>
      </w:r>
    </w:p>
    <w:p w14:paraId="3149BFE1" w14:textId="77777777" w:rsidR="00006A5B" w:rsidRPr="004A37F1" w:rsidRDefault="00006A5B" w:rsidP="003B0D23"/>
    <w:p w14:paraId="662ADBF6" w14:textId="27638DF5" w:rsidR="003B0D23" w:rsidRPr="004A37F1" w:rsidRDefault="003B0D23" w:rsidP="003B0D23">
      <w:r w:rsidRPr="004A37F1">
        <w:t>GEN 1.09. Scientific ethics:  Applies scientific ethics and rules of conduct to the workplace</w:t>
      </w:r>
    </w:p>
    <w:p w14:paraId="54E67D0C" w14:textId="77777777" w:rsidR="007B7F9E" w:rsidRPr="004A37F1" w:rsidRDefault="007B7F9E" w:rsidP="004A37F1">
      <w:pPr>
        <w:pStyle w:val="ListParagraph"/>
        <w:numPr>
          <w:ilvl w:val="0"/>
          <w:numId w:val="20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Serves as a role model, consistently conforming to the highest scientific standards and practices</w:t>
      </w:r>
    </w:p>
    <w:p w14:paraId="295826F4" w14:textId="77777777" w:rsidR="007B7F9E" w:rsidRPr="004A37F1" w:rsidRDefault="007B7F9E" w:rsidP="004A37F1">
      <w:pPr>
        <w:pStyle w:val="ListParagraph"/>
        <w:numPr>
          <w:ilvl w:val="0"/>
          <w:numId w:val="20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Ensures staff compliance with the policies and procedures related to scientific ethics and rules of conduct</w:t>
      </w:r>
    </w:p>
    <w:p w14:paraId="2166259B" w14:textId="052BBF88" w:rsidR="003B0D23" w:rsidRPr="004A37F1" w:rsidRDefault="007B7F9E" w:rsidP="004A37F1">
      <w:pPr>
        <w:pStyle w:val="ListParagraph"/>
        <w:numPr>
          <w:ilvl w:val="0"/>
          <w:numId w:val="20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processes, and procedures related to scientific ethics and rules of conduct</w:t>
      </w:r>
    </w:p>
    <w:p w14:paraId="5BF29FBE" w14:textId="574EEF4E" w:rsidR="00A94CF4" w:rsidRPr="004A37F1" w:rsidRDefault="00A94CF4" w:rsidP="00A94CF4">
      <w:pPr>
        <w:rPr>
          <w:b/>
        </w:rPr>
      </w:pPr>
      <w:r w:rsidRPr="004A37F1">
        <w:rPr>
          <w:b/>
        </w:rPr>
        <w:t>Security (SEC) domain</w:t>
      </w:r>
    </w:p>
    <w:p w14:paraId="64E7B04E" w14:textId="77777777" w:rsidR="00006A5B" w:rsidRPr="004A37F1" w:rsidRDefault="00006A5B" w:rsidP="007B7F9E"/>
    <w:p w14:paraId="3F188CBD" w14:textId="69470715" w:rsidR="00A94CF4" w:rsidRPr="004A37F1" w:rsidRDefault="00A94CF4" w:rsidP="007B7F9E">
      <w:r w:rsidRPr="004A37F1">
        <w:t>SEC 5.01. Information security:  Applies information security concepts, including principles of confidentiality, integrity, and availability</w:t>
      </w:r>
    </w:p>
    <w:p w14:paraId="0DC4C528" w14:textId="77777777" w:rsidR="00A94CF4" w:rsidRPr="004A37F1" w:rsidRDefault="00A94CF4" w:rsidP="00A94CF4"/>
    <w:p w14:paraId="47CBCE8B" w14:textId="45EF3CBD" w:rsidR="00A94CF4" w:rsidRPr="004A37F1" w:rsidRDefault="00A94CF4" w:rsidP="00A94CF4">
      <w:pPr>
        <w:rPr>
          <w:b/>
        </w:rPr>
      </w:pPr>
      <w:r w:rsidRPr="004A37F1">
        <w:rPr>
          <w:b/>
        </w:rPr>
        <w:lastRenderedPageBreak/>
        <w:t>Research (RES) domain</w:t>
      </w:r>
    </w:p>
    <w:p w14:paraId="4AD1AF83" w14:textId="65F46007" w:rsidR="00006A5B" w:rsidRPr="004A37F1" w:rsidRDefault="00006A5B" w:rsidP="00A94CF4"/>
    <w:p w14:paraId="1FADE67D" w14:textId="196A92CD" w:rsidR="00A94CF4" w:rsidRPr="004A37F1" w:rsidRDefault="00A94CF4" w:rsidP="00A94CF4">
      <w:r w:rsidRPr="004A37F1">
        <w:t>RES 6.01. Data collection and quality:  Monitors quality and integrity of recorded information and data</w:t>
      </w:r>
    </w:p>
    <w:p w14:paraId="62AD08E2" w14:textId="10CFDF9E" w:rsidR="00A94CF4" w:rsidRPr="004A37F1" w:rsidRDefault="00A94CF4" w:rsidP="004A37F1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Develops policies, processes, and procedures to ensure data quality and integrity</w:t>
      </w:r>
    </w:p>
    <w:p w14:paraId="5A9F7118" w14:textId="77777777" w:rsidR="005354F5" w:rsidRDefault="005354F5" w:rsidP="00A94CF4">
      <w:pPr>
        <w:rPr>
          <w:b/>
          <w:sz w:val="32"/>
          <w:szCs w:val="32"/>
        </w:rPr>
      </w:pPr>
    </w:p>
    <w:p w14:paraId="10844184" w14:textId="77777777" w:rsidR="005354F5" w:rsidRDefault="005354F5" w:rsidP="00A94CF4">
      <w:pPr>
        <w:rPr>
          <w:b/>
          <w:sz w:val="32"/>
          <w:szCs w:val="32"/>
        </w:rPr>
      </w:pPr>
    </w:p>
    <w:p w14:paraId="015ADC2B" w14:textId="31C292BE" w:rsidR="00686403" w:rsidRPr="001D55DC" w:rsidRDefault="005354F5" w:rsidP="00A94CF4">
      <w:pPr>
        <w:rPr>
          <w:b/>
          <w:sz w:val="32"/>
          <w:szCs w:val="32"/>
        </w:rPr>
      </w:pPr>
      <w:r w:rsidRPr="00602E26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152EED1" wp14:editId="09CB62F1">
                <wp:simplePos x="0" y="0"/>
                <wp:positionH relativeFrom="margin">
                  <wp:posOffset>969645</wp:posOffset>
                </wp:positionH>
                <wp:positionV relativeFrom="margin">
                  <wp:posOffset>1285289</wp:posOffset>
                </wp:positionV>
                <wp:extent cx="4081780" cy="872490"/>
                <wp:effectExtent l="0" t="0" r="0" b="3810"/>
                <wp:wrapTopAndBottom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1780" cy="87249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4C3A2271" w14:textId="33E3DBA2" w:rsidR="00602E26" w:rsidRPr="004678E2" w:rsidRDefault="00602E26" w:rsidP="00602E26">
                            <w:pPr>
                              <w:pStyle w:val="Quote"/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The laboratory shall continuously improve the effectiveness of its management system…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62000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2EED1" id="_x0000_s1030" style="position:absolute;margin-left:76.35pt;margin-top:101.2pt;width:321.4pt;height:68.7pt;z-index:251673600;visibility:visible;mso-wrap-style:square;mso-width-percent:62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62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" fillcolor="#00a0af" stroked="f" strokeweight="2pt">
                <v:textbox inset=",7.2pt,,10.8pt">
                  <w:txbxContent>
                    <w:p w14:paraId="4C3A2271" w14:textId="33E3DBA2" w:rsidR="00602E26" w:rsidRPr="004678E2" w:rsidRDefault="00602E26" w:rsidP="00602E26">
                      <w:pPr>
                        <w:pStyle w:val="Quote"/>
                      </w:pPr>
                      <w:r>
                        <w:rPr>
                          <w:b/>
                          <w:color w:val="FFFFFF" w:themeColor="background1"/>
                        </w:rPr>
                        <w:t>The laboratory shall continuously improve the effectiveness of its management system…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1D55DC">
        <w:rPr>
          <w:b/>
          <w:sz w:val="32"/>
          <w:szCs w:val="32"/>
        </w:rPr>
        <w:t xml:space="preserve">Continuous </w:t>
      </w:r>
      <w:r w:rsidR="00686403" w:rsidRPr="001D55DC">
        <w:rPr>
          <w:b/>
          <w:sz w:val="32"/>
          <w:szCs w:val="32"/>
        </w:rPr>
        <w:t>Improvement</w:t>
      </w:r>
    </w:p>
    <w:p w14:paraId="4A3421C9" w14:textId="2B584304" w:rsidR="004A37F1" w:rsidRPr="00686403" w:rsidRDefault="004A37F1" w:rsidP="004A37F1">
      <w:pPr>
        <w:rPr>
          <w:b/>
        </w:rPr>
      </w:pPr>
      <w:r w:rsidRPr="00686403">
        <w:rPr>
          <w:b/>
        </w:rPr>
        <w:t>Quality Management System (QMS) domain</w:t>
      </w:r>
    </w:p>
    <w:p w14:paraId="4F4C225E" w14:textId="5A4E795B" w:rsidR="00006A5B" w:rsidRDefault="00006A5B" w:rsidP="00321906"/>
    <w:p w14:paraId="32C58F56" w14:textId="404FC52D" w:rsidR="00321906" w:rsidRPr="004A37F1" w:rsidRDefault="00321906" w:rsidP="00321906">
      <w:r w:rsidRPr="004A37F1">
        <w:t>QMS 5.03. Evaluation process:  Describes the process to evaluate and provide feedback to suppliers</w:t>
      </w:r>
    </w:p>
    <w:p w14:paraId="60189BC6" w14:textId="77777777" w:rsidR="00321906" w:rsidRPr="004A37F1" w:rsidRDefault="00321906" w:rsidP="004A37F1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Executes the process to evaluate and provide feedback to suppliers, consultants, and contractors</w:t>
      </w:r>
    </w:p>
    <w:p w14:paraId="2B1CEA5A" w14:textId="77777777" w:rsidR="00321906" w:rsidRPr="004A37F1" w:rsidRDefault="00321906" w:rsidP="004A37F1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Develops a process to evaluate the satisfaction with services and products from suppliers, consultants, and contractors</w:t>
      </w:r>
    </w:p>
    <w:p w14:paraId="1208A4F0" w14:textId="1FBF2D10" w:rsidR="00321906" w:rsidRPr="004A37F1" w:rsidRDefault="00321906" w:rsidP="004A37F1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a quality improvement plan for purchasing and inventory</w:t>
      </w:r>
    </w:p>
    <w:p w14:paraId="1A73EA52" w14:textId="13D37D31" w:rsidR="00321906" w:rsidRPr="004A37F1" w:rsidRDefault="00321906" w:rsidP="00321906">
      <w:r w:rsidRPr="004A37F1">
        <w:t>QMS 12.01. Continuous Quality Improvement (CQI) program:  Describes the policies, processes, and procedures related to the CQI program</w:t>
      </w:r>
    </w:p>
    <w:p w14:paraId="6BF0FE4A" w14:textId="77777777" w:rsidR="00321906" w:rsidRPr="004A37F1" w:rsidRDefault="00321906" w:rsidP="004A37F1">
      <w:pPr>
        <w:pStyle w:val="ListParagraph"/>
        <w:numPr>
          <w:ilvl w:val="0"/>
          <w:numId w:val="22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Implements changes identified through the CQI program</w:t>
      </w:r>
    </w:p>
    <w:p w14:paraId="5803B836" w14:textId="77777777" w:rsidR="004A37F1" w:rsidRPr="004A37F1" w:rsidRDefault="00321906" w:rsidP="00321906">
      <w:pPr>
        <w:pStyle w:val="ListParagraph"/>
        <w:numPr>
          <w:ilvl w:val="0"/>
          <w:numId w:val="22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Develops the processes and procedures of the CQI program</w:t>
      </w:r>
    </w:p>
    <w:p w14:paraId="30AACCC3" w14:textId="21BED1DA" w:rsidR="00321906" w:rsidRPr="004A37F1" w:rsidRDefault="00321906" w:rsidP="00321906">
      <w:pPr>
        <w:pStyle w:val="ListParagraph"/>
        <w:numPr>
          <w:ilvl w:val="0"/>
          <w:numId w:val="22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processes, and procedures related to the quality improvement program</w:t>
      </w:r>
    </w:p>
    <w:p w14:paraId="0115413E" w14:textId="77777777" w:rsidR="005354F5" w:rsidRDefault="005354F5" w:rsidP="00321906"/>
    <w:p w14:paraId="39648B4F" w14:textId="4A88054C" w:rsidR="00321906" w:rsidRPr="004A37F1" w:rsidRDefault="00321906" w:rsidP="00321906">
      <w:r w:rsidRPr="004A37F1">
        <w:t>QMS 12.02. CQI activities:  Participates in CQI activities</w:t>
      </w:r>
    </w:p>
    <w:p w14:paraId="61412160" w14:textId="77777777" w:rsidR="00321906" w:rsidRPr="004A37F1" w:rsidRDefault="00321906" w:rsidP="004A37F1">
      <w:pPr>
        <w:pStyle w:val="ListParagraph"/>
        <w:numPr>
          <w:ilvl w:val="0"/>
          <w:numId w:val="23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Follows CQI processes and procedures for troubleshooting and documenting required CQI activities</w:t>
      </w:r>
    </w:p>
    <w:p w14:paraId="1AAA4B40" w14:textId="77777777" w:rsidR="00321906" w:rsidRPr="004A37F1" w:rsidRDefault="00321906" w:rsidP="004A37F1">
      <w:pPr>
        <w:pStyle w:val="ListParagraph"/>
        <w:numPr>
          <w:ilvl w:val="0"/>
          <w:numId w:val="23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Documents staff compliance with CQI activities that support the CQI monitoring, evaluation, and review processes</w:t>
      </w:r>
    </w:p>
    <w:p w14:paraId="121594E5" w14:textId="77777777" w:rsidR="00321906" w:rsidRDefault="00321906" w:rsidP="004A37F1">
      <w:pPr>
        <w:pStyle w:val="ListParagraph"/>
        <w:numPr>
          <w:ilvl w:val="0"/>
          <w:numId w:val="23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processes, and procedures related to CQI activities</w:t>
      </w:r>
    </w:p>
    <w:p w14:paraId="5B9A719A" w14:textId="77777777" w:rsidR="005354F5" w:rsidRPr="004A37F1" w:rsidRDefault="005354F5" w:rsidP="005354F5">
      <w:pPr>
        <w:pStyle w:val="ListParagraph"/>
        <w:ind w:left="720" w:firstLine="0"/>
        <w:rPr>
          <w:rFonts w:ascii="Franklin Gothic Book" w:hAnsi="Franklin Gothic Book"/>
          <w:sz w:val="24"/>
          <w:szCs w:val="24"/>
        </w:rPr>
      </w:pPr>
    </w:p>
    <w:p w14:paraId="6E30EF88" w14:textId="75186BB5" w:rsidR="00321906" w:rsidRPr="004A37F1" w:rsidRDefault="00321906" w:rsidP="00321906">
      <w:r w:rsidRPr="004A37F1">
        <w:t>QMS 12.03. Corrective action process:  Develops corrective action processes and procedures to address quality improvement</w:t>
      </w:r>
    </w:p>
    <w:p w14:paraId="193ADF09" w14:textId="77777777" w:rsidR="00321906" w:rsidRDefault="00321906" w:rsidP="00321906"/>
    <w:p w14:paraId="3CD22B29" w14:textId="77777777" w:rsidR="005354F5" w:rsidRPr="004A37F1" w:rsidRDefault="005354F5" w:rsidP="00321906"/>
    <w:p w14:paraId="10CB4162" w14:textId="6E576ED4" w:rsidR="00321906" w:rsidRPr="004A37F1" w:rsidRDefault="00321906" w:rsidP="00321906">
      <w:r w:rsidRPr="004A37F1">
        <w:lastRenderedPageBreak/>
        <w:t>QMS 12.04. Preventive action: Describes the policies, processes, and procedures related to preventive action</w:t>
      </w:r>
    </w:p>
    <w:p w14:paraId="6098144E" w14:textId="77777777" w:rsidR="00321906" w:rsidRPr="004A37F1" w:rsidRDefault="00321906" w:rsidP="004A37F1">
      <w:pPr>
        <w:pStyle w:val="ListParagraph"/>
        <w:numPr>
          <w:ilvl w:val="0"/>
          <w:numId w:val="24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Implements the processes and procedures related to preventive action</w:t>
      </w:r>
    </w:p>
    <w:p w14:paraId="454FEE05" w14:textId="77777777" w:rsidR="00321906" w:rsidRPr="004A37F1" w:rsidRDefault="00321906" w:rsidP="004A37F1">
      <w:pPr>
        <w:pStyle w:val="ListParagraph"/>
        <w:numPr>
          <w:ilvl w:val="0"/>
          <w:numId w:val="24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Develops the processes and procedures related to preventive action</w:t>
      </w:r>
    </w:p>
    <w:p w14:paraId="266B0F0F" w14:textId="77777777" w:rsidR="00321906" w:rsidRPr="004A37F1" w:rsidRDefault="00321906" w:rsidP="004A37F1">
      <w:pPr>
        <w:pStyle w:val="ListParagraph"/>
        <w:numPr>
          <w:ilvl w:val="0"/>
          <w:numId w:val="24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policies, processes, and procedures related to preventive action</w:t>
      </w:r>
    </w:p>
    <w:p w14:paraId="424ECE2C" w14:textId="21365A93" w:rsidR="00321906" w:rsidRPr="004A37F1" w:rsidRDefault="00321906" w:rsidP="00321906">
      <w:pPr>
        <w:rPr>
          <w:b/>
        </w:rPr>
      </w:pPr>
      <w:r w:rsidRPr="004A37F1">
        <w:rPr>
          <w:b/>
        </w:rPr>
        <w:t>Management and Leadership (MLD) domain</w:t>
      </w:r>
    </w:p>
    <w:p w14:paraId="1FBD681C" w14:textId="77777777" w:rsidR="00006A5B" w:rsidRPr="004A37F1" w:rsidRDefault="00006A5B" w:rsidP="00321906"/>
    <w:p w14:paraId="3FAAD3EC" w14:textId="74B00504" w:rsidR="00321906" w:rsidRPr="004A37F1" w:rsidRDefault="00321906" w:rsidP="00321906">
      <w:r w:rsidRPr="004A37F1">
        <w:t>MLD 1.06. Analytical and operational services:  Describes the processes for introducing improved analytical and operational services</w:t>
      </w:r>
    </w:p>
    <w:p w14:paraId="1790DCC7" w14:textId="77777777" w:rsidR="00321906" w:rsidRPr="004A37F1" w:rsidRDefault="00321906" w:rsidP="004A37F1">
      <w:pPr>
        <w:pStyle w:val="ListParagraph"/>
        <w:numPr>
          <w:ilvl w:val="0"/>
          <w:numId w:val="25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Participates in improvement of analytical and operational services</w:t>
      </w:r>
    </w:p>
    <w:p w14:paraId="2B72822E" w14:textId="77777777" w:rsidR="00321906" w:rsidRPr="004A37F1" w:rsidRDefault="00321906" w:rsidP="004A37F1">
      <w:pPr>
        <w:pStyle w:val="ListParagraph"/>
        <w:numPr>
          <w:ilvl w:val="0"/>
          <w:numId w:val="25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Manages the improvement of analytical and operational services</w:t>
      </w:r>
    </w:p>
    <w:p w14:paraId="62F8E7EA" w14:textId="77777777" w:rsidR="00321906" w:rsidRPr="004A37F1" w:rsidRDefault="00321906" w:rsidP="004A37F1">
      <w:pPr>
        <w:pStyle w:val="ListParagraph"/>
        <w:numPr>
          <w:ilvl w:val="0"/>
          <w:numId w:val="25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funding and stakeholder relationships needed to implement and improve analytical and operational laboratory services</w:t>
      </w:r>
    </w:p>
    <w:p w14:paraId="7CB6F52B" w14:textId="77777777" w:rsidR="00321906" w:rsidRPr="004A37F1" w:rsidRDefault="00321906" w:rsidP="00321906"/>
    <w:p w14:paraId="6A3D47F8" w14:textId="6F3B3DD1" w:rsidR="00321906" w:rsidRPr="004A37F1" w:rsidRDefault="00321906" w:rsidP="00321906">
      <w:r w:rsidRPr="004A37F1">
        <w:t>MLD 1.07. Quality testing and services:  Evaluates the quality of services for continued quality improvement</w:t>
      </w:r>
    </w:p>
    <w:p w14:paraId="234845C5" w14:textId="77777777" w:rsidR="00321906" w:rsidRPr="004A37F1" w:rsidRDefault="00321906" w:rsidP="00321906"/>
    <w:p w14:paraId="7AAAA5B2" w14:textId="10AB58C9" w:rsidR="00321906" w:rsidRPr="004A37F1" w:rsidRDefault="00321906" w:rsidP="00321906">
      <w:r w:rsidRPr="004A37F1">
        <w:t>MLD 1.10. Program effectiveness:  Oversees the policies, processes, and procedures regarding the measurement, analysis, and improvement of program effectiveness</w:t>
      </w:r>
    </w:p>
    <w:p w14:paraId="4B056DF8" w14:textId="2A58A121" w:rsidR="00321906" w:rsidRPr="004A37F1" w:rsidRDefault="00321906" w:rsidP="00321906"/>
    <w:p w14:paraId="2EF6E80D" w14:textId="38908C07" w:rsidR="00321906" w:rsidRPr="004A37F1" w:rsidRDefault="00321906" w:rsidP="00321906">
      <w:r w:rsidRPr="004A37F1">
        <w:t>MLD 4.07. Performance appraisal process:  Evaluates effectiveness of the performance appraisal process in improving laboratory productivity and practice</w:t>
      </w:r>
    </w:p>
    <w:p w14:paraId="252A4741" w14:textId="1C58B619" w:rsidR="00321906" w:rsidRPr="004A37F1" w:rsidRDefault="00321906" w:rsidP="004A37F1">
      <w:pPr>
        <w:pStyle w:val="ListParagraph"/>
        <w:numPr>
          <w:ilvl w:val="0"/>
          <w:numId w:val="26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Oversees the continuous improvement of the performance management system</w:t>
      </w:r>
    </w:p>
    <w:p w14:paraId="47A249CA" w14:textId="704F1DB3" w:rsidR="00321906" w:rsidRPr="004A37F1" w:rsidRDefault="00321906" w:rsidP="00321906">
      <w:r w:rsidRPr="004A37F1">
        <w:t>MLD 5.08. Critical thinking:  Develops basic critical thinking skills</w:t>
      </w:r>
    </w:p>
    <w:p w14:paraId="37F5B42F" w14:textId="77777777" w:rsidR="00321906" w:rsidRPr="004A37F1" w:rsidRDefault="00321906" w:rsidP="004A37F1">
      <w:pPr>
        <w:pStyle w:val="ListParagraph"/>
        <w:numPr>
          <w:ilvl w:val="0"/>
          <w:numId w:val="26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Applies critical thinking to develop effective solutions to problems</w:t>
      </w:r>
    </w:p>
    <w:p w14:paraId="1938B1EC" w14:textId="77777777" w:rsidR="004A37F1" w:rsidRPr="004A37F1" w:rsidRDefault="00321906" w:rsidP="00321906">
      <w:pPr>
        <w:pStyle w:val="ListParagraph"/>
        <w:numPr>
          <w:ilvl w:val="0"/>
          <w:numId w:val="26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Leads critical thinking activities to achieve improvements in laboratory processes</w:t>
      </w:r>
    </w:p>
    <w:p w14:paraId="6DA83642" w14:textId="2F0E7C55" w:rsidR="00321906" w:rsidRPr="004A37F1" w:rsidRDefault="00321906" w:rsidP="00321906">
      <w:pPr>
        <w:pStyle w:val="ListParagraph"/>
        <w:numPr>
          <w:ilvl w:val="0"/>
          <w:numId w:val="26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Fosters an environment that integrates critical thinking</w:t>
      </w:r>
    </w:p>
    <w:p w14:paraId="3C6B1387" w14:textId="5293D74F" w:rsidR="00321906" w:rsidRDefault="00321906" w:rsidP="00321906">
      <w:pPr>
        <w:rPr>
          <w:b/>
        </w:rPr>
      </w:pPr>
      <w:r>
        <w:rPr>
          <w:b/>
        </w:rPr>
        <w:t>Emergency Management and Response (EMR) domain</w:t>
      </w:r>
    </w:p>
    <w:p w14:paraId="50269F09" w14:textId="77777777" w:rsidR="00006A5B" w:rsidRDefault="00006A5B" w:rsidP="00321906"/>
    <w:p w14:paraId="78AFE480" w14:textId="664DC25F" w:rsidR="00321906" w:rsidRPr="00321906" w:rsidRDefault="00321906" w:rsidP="00321906">
      <w:r w:rsidRPr="00321906">
        <w:t>EMR 4.03. Long-term recovery</w:t>
      </w:r>
      <w:r>
        <w:t xml:space="preserve">:  </w:t>
      </w:r>
      <w:r w:rsidRPr="00321906">
        <w:t xml:space="preserve">Lists improvements to laboratory plans based on the </w:t>
      </w:r>
      <w:r>
        <w:t>After Action Report (AAR)</w:t>
      </w:r>
    </w:p>
    <w:p w14:paraId="0EDDE87B" w14:textId="77777777" w:rsidR="00321906" w:rsidRPr="004A37F1" w:rsidRDefault="00321906" w:rsidP="004A37F1">
      <w:pPr>
        <w:pStyle w:val="ListParagraph"/>
        <w:numPr>
          <w:ilvl w:val="0"/>
          <w:numId w:val="27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Identifies improvements to laboratory plans and operations based on the AAR</w:t>
      </w:r>
    </w:p>
    <w:p w14:paraId="722C7266" w14:textId="549FB5AF" w:rsidR="00321906" w:rsidRPr="004A37F1" w:rsidRDefault="00321906" w:rsidP="004A37F1">
      <w:pPr>
        <w:pStyle w:val="ListParagraph"/>
        <w:numPr>
          <w:ilvl w:val="0"/>
          <w:numId w:val="27"/>
        </w:numPr>
        <w:rPr>
          <w:rFonts w:ascii="Franklin Gothic Book" w:hAnsi="Franklin Gothic Book"/>
          <w:sz w:val="24"/>
          <w:szCs w:val="24"/>
        </w:rPr>
      </w:pPr>
      <w:r w:rsidRPr="004A37F1">
        <w:rPr>
          <w:rFonts w:ascii="Franklin Gothic Book" w:hAnsi="Franklin Gothic Book"/>
          <w:sz w:val="24"/>
          <w:szCs w:val="24"/>
        </w:rPr>
        <w:t>Implements improvements to laboratory plans and operations based on the AAR</w:t>
      </w:r>
    </w:p>
    <w:p w14:paraId="61A33F54" w14:textId="2DE3ED1E" w:rsidR="00321906" w:rsidRDefault="00321906" w:rsidP="004A37F1">
      <w:pPr>
        <w:pStyle w:val="ListParagraph"/>
        <w:numPr>
          <w:ilvl w:val="0"/>
          <w:numId w:val="27"/>
        </w:numPr>
      </w:pPr>
      <w:r w:rsidRPr="004A37F1">
        <w:rPr>
          <w:rFonts w:ascii="Franklin Gothic Book" w:hAnsi="Franklin Gothic Book"/>
          <w:sz w:val="24"/>
          <w:szCs w:val="24"/>
        </w:rPr>
        <w:t>Develops recommendations to improve laboratory plans and operations based on the AAR along with internal and external partners and stakeholders</w:t>
      </w:r>
    </w:p>
    <w:p w14:paraId="5C49851C" w14:textId="18B7DEC9" w:rsidR="00321906" w:rsidRPr="0083349C" w:rsidRDefault="00321906" w:rsidP="00321906">
      <w:pPr>
        <w:rPr>
          <w:b/>
        </w:rPr>
      </w:pPr>
      <w:r w:rsidRPr="0083349C">
        <w:rPr>
          <w:b/>
        </w:rPr>
        <w:t>Workforce Training (WFT</w:t>
      </w:r>
      <w:r w:rsidR="0083349C" w:rsidRPr="0083349C">
        <w:rPr>
          <w:b/>
        </w:rPr>
        <w:t>) domain</w:t>
      </w:r>
    </w:p>
    <w:p w14:paraId="4ED0889F" w14:textId="77777777" w:rsidR="00321906" w:rsidRPr="0083349C" w:rsidRDefault="00321906" w:rsidP="00321906"/>
    <w:p w14:paraId="38322CB9" w14:textId="59183458" w:rsidR="00321906" w:rsidRPr="0083349C" w:rsidRDefault="00321906" w:rsidP="00321906">
      <w:r w:rsidRPr="0083349C">
        <w:t>WFT 5.04. Training activity effectiveness:  Recommends improvements based on evaluation data from training assessment tools</w:t>
      </w:r>
    </w:p>
    <w:p w14:paraId="77EA8048" w14:textId="77777777" w:rsidR="00321906" w:rsidRPr="0083349C" w:rsidRDefault="00321906" w:rsidP="00B1228F">
      <w:pPr>
        <w:pStyle w:val="ListParagraph"/>
        <w:numPr>
          <w:ilvl w:val="0"/>
          <w:numId w:val="28"/>
        </w:numPr>
        <w:rPr>
          <w:rFonts w:ascii="Franklin Gothic Book" w:hAnsi="Franklin Gothic Book"/>
          <w:sz w:val="24"/>
          <w:szCs w:val="24"/>
        </w:rPr>
      </w:pPr>
      <w:r w:rsidRPr="0083349C">
        <w:rPr>
          <w:rFonts w:ascii="Franklin Gothic Book" w:hAnsi="Franklin Gothic Book"/>
          <w:sz w:val="24"/>
          <w:szCs w:val="24"/>
        </w:rPr>
        <w:t>Implements improvements to the professional development activities of the laboratory</w:t>
      </w:r>
    </w:p>
    <w:p w14:paraId="71643876" w14:textId="77777777" w:rsidR="00321906" w:rsidRPr="0083349C" w:rsidRDefault="00321906" w:rsidP="00321906"/>
    <w:p w14:paraId="425F3CE9" w14:textId="3BD4437D" w:rsidR="00321906" w:rsidRPr="0083349C" w:rsidRDefault="00321906" w:rsidP="00321906">
      <w:r w:rsidRPr="0083349C">
        <w:t>WFT 5.05. Continuous improvement of the training program:  Participates in continuous improvement activities</w:t>
      </w:r>
    </w:p>
    <w:p w14:paraId="5AB08ED5" w14:textId="77777777" w:rsidR="00321906" w:rsidRPr="0083349C" w:rsidRDefault="00321906" w:rsidP="00B1228F">
      <w:pPr>
        <w:pStyle w:val="ListParagraph"/>
        <w:numPr>
          <w:ilvl w:val="0"/>
          <w:numId w:val="28"/>
        </w:numPr>
        <w:rPr>
          <w:rFonts w:ascii="Franklin Gothic Book" w:hAnsi="Franklin Gothic Book"/>
          <w:sz w:val="24"/>
          <w:szCs w:val="24"/>
        </w:rPr>
      </w:pPr>
      <w:r w:rsidRPr="0083349C">
        <w:rPr>
          <w:rFonts w:ascii="Franklin Gothic Book" w:hAnsi="Franklin Gothic Book"/>
          <w:sz w:val="24"/>
          <w:szCs w:val="24"/>
        </w:rPr>
        <w:t>Identifies activities leading to the continuous improvement of a training plan</w:t>
      </w:r>
    </w:p>
    <w:p w14:paraId="42647990" w14:textId="77777777" w:rsidR="00321906" w:rsidRPr="0083349C" w:rsidRDefault="00321906" w:rsidP="00B1228F">
      <w:pPr>
        <w:pStyle w:val="ListParagraph"/>
        <w:numPr>
          <w:ilvl w:val="0"/>
          <w:numId w:val="28"/>
        </w:numPr>
        <w:rPr>
          <w:rFonts w:ascii="Franklin Gothic Book" w:hAnsi="Franklin Gothic Book"/>
          <w:sz w:val="24"/>
          <w:szCs w:val="24"/>
        </w:rPr>
      </w:pPr>
      <w:r w:rsidRPr="0083349C">
        <w:rPr>
          <w:rFonts w:ascii="Franklin Gothic Book" w:hAnsi="Franklin Gothic Book"/>
          <w:sz w:val="24"/>
          <w:szCs w:val="24"/>
        </w:rPr>
        <w:t>Facilitates activities leading to the continuous improvement of a training plan</w:t>
      </w:r>
    </w:p>
    <w:p w14:paraId="5E0839F9" w14:textId="38B141DA" w:rsidR="00321906" w:rsidRPr="0083349C" w:rsidRDefault="00321906" w:rsidP="00B1228F">
      <w:pPr>
        <w:pStyle w:val="ListParagraph"/>
        <w:numPr>
          <w:ilvl w:val="0"/>
          <w:numId w:val="28"/>
        </w:numPr>
        <w:rPr>
          <w:rFonts w:ascii="Franklin Gothic Book" w:hAnsi="Franklin Gothic Book"/>
          <w:sz w:val="24"/>
          <w:szCs w:val="24"/>
        </w:rPr>
      </w:pPr>
      <w:r w:rsidRPr="0083349C">
        <w:rPr>
          <w:rFonts w:ascii="Franklin Gothic Book" w:hAnsi="Franklin Gothic Book"/>
          <w:sz w:val="24"/>
          <w:szCs w:val="24"/>
        </w:rPr>
        <w:t>Develops a training program improvement plan based on program evaluation</w:t>
      </w:r>
    </w:p>
    <w:p w14:paraId="03381BF8" w14:textId="1A95AF6B" w:rsidR="00006A5B" w:rsidRPr="0083349C" w:rsidRDefault="00006A5B" w:rsidP="00321906"/>
    <w:p w14:paraId="7B7769CC" w14:textId="3CADCED4" w:rsidR="00006A5B" w:rsidRPr="0083349C" w:rsidRDefault="00006A5B" w:rsidP="00321906">
      <w:pPr>
        <w:rPr>
          <w:b/>
        </w:rPr>
      </w:pPr>
      <w:r w:rsidRPr="0083349C">
        <w:rPr>
          <w:b/>
        </w:rPr>
        <w:t>Informatics (INF) domain</w:t>
      </w:r>
    </w:p>
    <w:p w14:paraId="72E4681D" w14:textId="3F7B1D37" w:rsidR="00006A5B" w:rsidRPr="0083349C" w:rsidRDefault="00006A5B" w:rsidP="00321906">
      <w:pPr>
        <w:rPr>
          <w:b/>
        </w:rPr>
      </w:pPr>
    </w:p>
    <w:p w14:paraId="1294BCB2" w14:textId="3755211D" w:rsidR="00006A5B" w:rsidRPr="0083349C" w:rsidRDefault="00006A5B" w:rsidP="00006A5B">
      <w:r w:rsidRPr="0083349C">
        <w:t>INF 4.02. Management of test schedules: Uses specific data elements associated with process improvement to manage test schedules</w:t>
      </w:r>
    </w:p>
    <w:p w14:paraId="6F17A9F7" w14:textId="77777777" w:rsidR="00006A5B" w:rsidRPr="0083349C" w:rsidRDefault="00006A5B" w:rsidP="00B1228F">
      <w:pPr>
        <w:pStyle w:val="ListParagraph"/>
        <w:numPr>
          <w:ilvl w:val="0"/>
          <w:numId w:val="29"/>
        </w:numPr>
        <w:rPr>
          <w:rFonts w:ascii="Franklin Gothic Book" w:hAnsi="Franklin Gothic Book"/>
          <w:sz w:val="24"/>
          <w:szCs w:val="24"/>
        </w:rPr>
      </w:pPr>
      <w:r w:rsidRPr="0083349C">
        <w:rPr>
          <w:rFonts w:ascii="Franklin Gothic Book" w:hAnsi="Franklin Gothic Book"/>
          <w:sz w:val="24"/>
          <w:szCs w:val="24"/>
        </w:rPr>
        <w:t>Evaluates the workflow for process improvement opportunities</w:t>
      </w:r>
    </w:p>
    <w:p w14:paraId="6943CBCF" w14:textId="77777777" w:rsidR="00006A5B" w:rsidRDefault="00006A5B" w:rsidP="00006A5B"/>
    <w:p w14:paraId="711CAA68" w14:textId="17F7A15F" w:rsidR="00006A5B" w:rsidRDefault="00006A5B" w:rsidP="00006A5B">
      <w:r w:rsidRPr="00006A5B">
        <w:t>INF 4.03. Prioritization of tests</w:t>
      </w:r>
      <w:r>
        <w:t xml:space="preserve">:  </w:t>
      </w:r>
      <w:r w:rsidRPr="00006A5B">
        <w:t>Organizes specific data elements associated with process improvement indicators to prioritize test scheduling</w:t>
      </w:r>
    </w:p>
    <w:p w14:paraId="41EE209C" w14:textId="6765C71A" w:rsidR="00006A5B" w:rsidRDefault="00006A5B" w:rsidP="00006A5B"/>
    <w:p w14:paraId="469426C2" w14:textId="62305AC4" w:rsidR="00006A5B" w:rsidRDefault="00006A5B" w:rsidP="00006A5B">
      <w:r>
        <w:t>INF 11.01. Document management systems:  Evaluates document management systems to recommend improvements and efficiency and to meet contractual and grant obligations</w:t>
      </w:r>
    </w:p>
    <w:p w14:paraId="7416F9CD" w14:textId="307A1D31" w:rsidR="00006A5B" w:rsidRDefault="00006A5B" w:rsidP="00006A5B"/>
    <w:p w14:paraId="57BEB40C" w14:textId="7ED2B67E" w:rsidR="00006A5B" w:rsidRPr="00006A5B" w:rsidRDefault="00006A5B" w:rsidP="00006A5B">
      <w:r>
        <w:t>INF 18.06. Software development life cycle (SDLC):  Verifies needs for software process improvements</w:t>
      </w:r>
    </w:p>
    <w:sectPr w:rsidR="00006A5B" w:rsidRPr="00006A5B" w:rsidSect="000D5BF7">
      <w:footerReference w:type="default" r:id="rId11"/>
      <w:type w:val="continuous"/>
      <w:pgSz w:w="12240" w:h="15840"/>
      <w:pgMar w:top="1080" w:right="1080" w:bottom="1080" w:left="1080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8DF39" w14:textId="77777777" w:rsidR="00544880" w:rsidRDefault="00544880" w:rsidP="00380774">
      <w:r>
        <w:separator/>
      </w:r>
    </w:p>
  </w:endnote>
  <w:endnote w:type="continuationSeparator" w:id="0">
    <w:p w14:paraId="4C0027D8" w14:textId="77777777" w:rsidR="00544880" w:rsidRDefault="00544880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group w14:anchorId="5713AF59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">
                <v:imagedata r:id="rId4" o:title="AAFCO"/>
                <v:path arrowok="t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">
                <v:imagedata r:id="rId5" o:title=""/>
                <v:path arrowok="t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F3C83" w14:textId="77777777" w:rsidR="00544880" w:rsidRDefault="00544880" w:rsidP="00380774">
      <w:r>
        <w:separator/>
      </w:r>
    </w:p>
  </w:footnote>
  <w:footnote w:type="continuationSeparator" w:id="0">
    <w:p w14:paraId="231776D7" w14:textId="77777777" w:rsidR="00544880" w:rsidRDefault="00544880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7233C"/>
    <w:multiLevelType w:val="hybridMultilevel"/>
    <w:tmpl w:val="7CDA5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B660B"/>
    <w:multiLevelType w:val="hybridMultilevel"/>
    <w:tmpl w:val="4B88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05B09"/>
    <w:multiLevelType w:val="hybridMultilevel"/>
    <w:tmpl w:val="6770953E"/>
    <w:lvl w:ilvl="0" w:tplc="3230C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3110A"/>
    <w:multiLevelType w:val="hybridMultilevel"/>
    <w:tmpl w:val="AB5ED07A"/>
    <w:lvl w:ilvl="0" w:tplc="3230C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93F7E"/>
    <w:multiLevelType w:val="hybridMultilevel"/>
    <w:tmpl w:val="05E8E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40575"/>
    <w:multiLevelType w:val="hybridMultilevel"/>
    <w:tmpl w:val="0A386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27273"/>
    <w:multiLevelType w:val="hybridMultilevel"/>
    <w:tmpl w:val="0B26F312"/>
    <w:lvl w:ilvl="0" w:tplc="3230C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41B85"/>
    <w:multiLevelType w:val="hybridMultilevel"/>
    <w:tmpl w:val="F1DC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D7091"/>
    <w:multiLevelType w:val="hybridMultilevel"/>
    <w:tmpl w:val="5DDA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1462AB"/>
    <w:multiLevelType w:val="hybridMultilevel"/>
    <w:tmpl w:val="2D00B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EF7"/>
    <w:multiLevelType w:val="hybridMultilevel"/>
    <w:tmpl w:val="A9F25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615A7"/>
    <w:multiLevelType w:val="hybridMultilevel"/>
    <w:tmpl w:val="A2089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C1B7F"/>
    <w:multiLevelType w:val="hybridMultilevel"/>
    <w:tmpl w:val="1AFEC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06560"/>
    <w:multiLevelType w:val="hybridMultilevel"/>
    <w:tmpl w:val="DD8E4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1011F"/>
    <w:multiLevelType w:val="hybridMultilevel"/>
    <w:tmpl w:val="7686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D2761"/>
    <w:multiLevelType w:val="hybridMultilevel"/>
    <w:tmpl w:val="DCCAE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3DF0"/>
    <w:multiLevelType w:val="hybridMultilevel"/>
    <w:tmpl w:val="E82C8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1637F"/>
    <w:multiLevelType w:val="hybridMultilevel"/>
    <w:tmpl w:val="7B90A7FC"/>
    <w:lvl w:ilvl="0" w:tplc="FADA43C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82892"/>
    <w:multiLevelType w:val="hybridMultilevel"/>
    <w:tmpl w:val="39FCCFAE"/>
    <w:lvl w:ilvl="0" w:tplc="A0741CF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4470C"/>
    <w:multiLevelType w:val="hybridMultilevel"/>
    <w:tmpl w:val="A39C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E6205"/>
    <w:multiLevelType w:val="hybridMultilevel"/>
    <w:tmpl w:val="4F807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13169"/>
    <w:multiLevelType w:val="hybridMultilevel"/>
    <w:tmpl w:val="899A6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26E0A"/>
    <w:multiLevelType w:val="hybridMultilevel"/>
    <w:tmpl w:val="74BCE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41607"/>
    <w:multiLevelType w:val="hybridMultilevel"/>
    <w:tmpl w:val="BC70B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83D5A"/>
    <w:multiLevelType w:val="hybridMultilevel"/>
    <w:tmpl w:val="F07EA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82A91"/>
    <w:multiLevelType w:val="hybridMultilevel"/>
    <w:tmpl w:val="64B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8"/>
  </w:num>
  <w:num w:numId="4">
    <w:abstractNumId w:val="25"/>
  </w:num>
  <w:num w:numId="5">
    <w:abstractNumId w:val="20"/>
  </w:num>
  <w:num w:numId="6">
    <w:abstractNumId w:val="19"/>
  </w:num>
  <w:num w:numId="7">
    <w:abstractNumId w:val="16"/>
  </w:num>
  <w:num w:numId="8">
    <w:abstractNumId w:val="18"/>
  </w:num>
  <w:num w:numId="9">
    <w:abstractNumId w:val="7"/>
  </w:num>
  <w:num w:numId="10">
    <w:abstractNumId w:val="2"/>
  </w:num>
  <w:num w:numId="11">
    <w:abstractNumId w:val="17"/>
  </w:num>
  <w:num w:numId="12">
    <w:abstractNumId w:val="11"/>
  </w:num>
  <w:num w:numId="13">
    <w:abstractNumId w:val="12"/>
  </w:num>
  <w:num w:numId="14">
    <w:abstractNumId w:val="3"/>
  </w:num>
  <w:num w:numId="15">
    <w:abstractNumId w:val="9"/>
  </w:num>
  <w:num w:numId="16">
    <w:abstractNumId w:val="27"/>
  </w:num>
  <w:num w:numId="17">
    <w:abstractNumId w:val="26"/>
  </w:num>
  <w:num w:numId="18">
    <w:abstractNumId w:val="29"/>
  </w:num>
  <w:num w:numId="19">
    <w:abstractNumId w:val="21"/>
  </w:num>
  <w:num w:numId="20">
    <w:abstractNumId w:val="8"/>
  </w:num>
  <w:num w:numId="21">
    <w:abstractNumId w:val="1"/>
  </w:num>
  <w:num w:numId="22">
    <w:abstractNumId w:val="22"/>
  </w:num>
  <w:num w:numId="23">
    <w:abstractNumId w:val="6"/>
  </w:num>
  <w:num w:numId="24">
    <w:abstractNumId w:val="4"/>
  </w:num>
  <w:num w:numId="25">
    <w:abstractNumId w:val="13"/>
  </w:num>
  <w:num w:numId="26">
    <w:abstractNumId w:val="14"/>
  </w:num>
  <w:num w:numId="27">
    <w:abstractNumId w:val="23"/>
  </w:num>
  <w:num w:numId="28">
    <w:abstractNumId w:val="0"/>
  </w:num>
  <w:num w:numId="29">
    <w:abstractNumId w:val="24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6A5B"/>
    <w:rsid w:val="00022DB5"/>
    <w:rsid w:val="0003286A"/>
    <w:rsid w:val="000D5BF7"/>
    <w:rsid w:val="00162021"/>
    <w:rsid w:val="001904C3"/>
    <w:rsid w:val="001A5431"/>
    <w:rsid w:val="001D55DC"/>
    <w:rsid w:val="001E57CB"/>
    <w:rsid w:val="00240159"/>
    <w:rsid w:val="00244C69"/>
    <w:rsid w:val="00283C2A"/>
    <w:rsid w:val="002F5F22"/>
    <w:rsid w:val="00321906"/>
    <w:rsid w:val="00347BB7"/>
    <w:rsid w:val="00380774"/>
    <w:rsid w:val="003B0D23"/>
    <w:rsid w:val="003D123B"/>
    <w:rsid w:val="003D6040"/>
    <w:rsid w:val="00452973"/>
    <w:rsid w:val="00466D79"/>
    <w:rsid w:val="004678E2"/>
    <w:rsid w:val="004A37F1"/>
    <w:rsid w:val="004B3583"/>
    <w:rsid w:val="004D40FA"/>
    <w:rsid w:val="004E0329"/>
    <w:rsid w:val="005347ED"/>
    <w:rsid w:val="005354F5"/>
    <w:rsid w:val="005412AF"/>
    <w:rsid w:val="00542309"/>
    <w:rsid w:val="00544880"/>
    <w:rsid w:val="00561F5D"/>
    <w:rsid w:val="005827BD"/>
    <w:rsid w:val="005D4030"/>
    <w:rsid w:val="005F43C4"/>
    <w:rsid w:val="005F4E17"/>
    <w:rsid w:val="00602E26"/>
    <w:rsid w:val="006117FE"/>
    <w:rsid w:val="00636B77"/>
    <w:rsid w:val="00661DFD"/>
    <w:rsid w:val="006623DD"/>
    <w:rsid w:val="00686403"/>
    <w:rsid w:val="006A6DD2"/>
    <w:rsid w:val="006C6CB3"/>
    <w:rsid w:val="006E56B8"/>
    <w:rsid w:val="00733692"/>
    <w:rsid w:val="007B7F9E"/>
    <w:rsid w:val="007F1637"/>
    <w:rsid w:val="007F52FF"/>
    <w:rsid w:val="00812C65"/>
    <w:rsid w:val="0083349C"/>
    <w:rsid w:val="00890190"/>
    <w:rsid w:val="00925629"/>
    <w:rsid w:val="00943B9A"/>
    <w:rsid w:val="00961282"/>
    <w:rsid w:val="00994AA6"/>
    <w:rsid w:val="009A6B8B"/>
    <w:rsid w:val="009C5722"/>
    <w:rsid w:val="009F473C"/>
    <w:rsid w:val="00A45E87"/>
    <w:rsid w:val="00A47DFE"/>
    <w:rsid w:val="00A90C10"/>
    <w:rsid w:val="00A93F83"/>
    <w:rsid w:val="00A94CF4"/>
    <w:rsid w:val="00AC7E32"/>
    <w:rsid w:val="00AE6913"/>
    <w:rsid w:val="00B1228F"/>
    <w:rsid w:val="00B23D83"/>
    <w:rsid w:val="00BA0DEE"/>
    <w:rsid w:val="00C04D99"/>
    <w:rsid w:val="00C056C2"/>
    <w:rsid w:val="00C102DF"/>
    <w:rsid w:val="00C16A03"/>
    <w:rsid w:val="00C85D25"/>
    <w:rsid w:val="00C96E9A"/>
    <w:rsid w:val="00CA39D6"/>
    <w:rsid w:val="00CB6ED2"/>
    <w:rsid w:val="00CF4447"/>
    <w:rsid w:val="00D31150"/>
    <w:rsid w:val="00D630F7"/>
    <w:rsid w:val="00D7631D"/>
    <w:rsid w:val="00E00F29"/>
    <w:rsid w:val="00E21A2A"/>
    <w:rsid w:val="00E56FA8"/>
    <w:rsid w:val="00E6443C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6C6CB3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6C6CB3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first-para">
    <w:name w:val="first-para"/>
    <w:basedOn w:val="Normal"/>
    <w:rsid w:val="00C96E9A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5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7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996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382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8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9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017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0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3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57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89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484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Q77AU6S3KYZS-4287-173</_dlc_DocId>
    <_dlc_DocIdUrl xmlns="5af08be3-da31-4ed0-bd15-c2f68cc29029">
      <Url>https://www.aphlweb.org/aphl_departments/FS/dfsr/iso17025/_layouts/15/DocIdRedir.aspx?ID=Q77AU6S3KYZS-4287-173</Url>
      <Description>Q77AU6S3KYZS-4287-173</Description>
    </_dlc_DocIdUrl>
    <Module xmlns="fa1fb52d-8fe2-4f49-9882-b9b989e07643">03. Personnel, Ethics, Cont Improvement</Module>
    <Final xmlns="fa1fb52d-8fe2-4f49-9882-b9b989e07643">Ready for Production</Fin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7771D9-4BEA-4E8F-8F96-830BFD153B4A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fa1fb52d-8fe2-4f49-9882-b9b989e07643"/>
    <ds:schemaRef ds:uri="http://purl.org/dc/terms/"/>
    <ds:schemaRef ds:uri="5af08be3-da31-4ed0-bd15-c2f68cc29029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D83298-A24E-4F15-8CC9-EB36C628E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Johnson, Catherine | APHL</cp:lastModifiedBy>
  <cp:revision>11</cp:revision>
  <dcterms:created xsi:type="dcterms:W3CDTF">2017-03-28T16:15:00Z</dcterms:created>
  <dcterms:modified xsi:type="dcterms:W3CDTF">2017-06-02T17:40:00Z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2ad0de9c-e9ad-4e61-ba48-4900000e4a83</vt:lpwstr>
  </property>
</Properties>
</file>